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D2" w:rsidRDefault="00F30C67">
      <w:pPr>
        <w:pStyle w:val="Title"/>
        <w:contextualSpacing w:val="0"/>
      </w:pPr>
      <w:bookmarkStart w:id="0" w:name="_xf1d5f70oicj" w:colFirst="0" w:colLast="0"/>
      <w:bookmarkEnd w:id="0"/>
      <w:r>
        <w:t xml:space="preserve">IRIS </w:t>
      </w:r>
      <w:r w:rsidR="0073275C">
        <w:t>TWG</w:t>
      </w:r>
      <w:r w:rsidR="00861860">
        <w:t xml:space="preserve"> Meeting</w:t>
      </w:r>
      <w:r>
        <w:t xml:space="preserve">, </w:t>
      </w:r>
      <w:r w:rsidR="003858FE">
        <w:t>9</w:t>
      </w:r>
      <w:r w:rsidR="003858FE" w:rsidRPr="003858FE">
        <w:rPr>
          <w:vertAlign w:val="superscript"/>
        </w:rPr>
        <w:t>th</w:t>
      </w:r>
      <w:r w:rsidR="003858FE">
        <w:t xml:space="preserve"> April 2019</w:t>
      </w:r>
    </w:p>
    <w:p w:rsidR="00C57ED2" w:rsidRDefault="00F30C67" w:rsidP="006D5B44">
      <w:pPr>
        <w:pStyle w:val="Heading2"/>
      </w:pPr>
      <w:bookmarkStart w:id="1" w:name="_60vlxvumodit" w:colFirst="0" w:colLast="0"/>
      <w:bookmarkEnd w:id="1"/>
      <w:r>
        <w:t>Attendees</w:t>
      </w:r>
    </w:p>
    <w:p w:rsidR="00F32651" w:rsidRDefault="000B1A23" w:rsidP="00A07093">
      <w:r w:rsidRPr="00F32651">
        <w:t>Andrew Sansum (Chair), John Kewley (Notes),</w:t>
      </w:r>
      <w:r w:rsidR="00F32651">
        <w:t xml:space="preserve"> Nigel Hambly, John Taylor, Alex Dibbo, Andrew </w:t>
      </w:r>
      <w:proofErr w:type="spellStart"/>
      <w:r w:rsidR="00F32651">
        <w:t>McNab</w:t>
      </w:r>
      <w:proofErr w:type="spellEnd"/>
      <w:r w:rsidR="00F32651">
        <w:t xml:space="preserve">, Chris Reynolds, Daniela Bauer, Lydia Heck, Matt Doidge, Stig Telfer, Daniel </w:t>
      </w:r>
      <w:proofErr w:type="spellStart"/>
      <w:r w:rsidR="00F32651">
        <w:t>Traynor</w:t>
      </w:r>
      <w:proofErr w:type="spellEnd"/>
      <w:r w:rsidR="00F32651">
        <w:t>, Paul Hopkins, Warren Jeffs, Mihai Duta, Peter Love,</w:t>
      </w:r>
      <w:r w:rsidR="003858FE">
        <w:t xml:space="preserve"> Duncan Rand, </w:t>
      </w:r>
    </w:p>
    <w:p w:rsidR="00C57ED2" w:rsidRDefault="00F30C67" w:rsidP="006D5B44">
      <w:pPr>
        <w:pStyle w:val="Heading2"/>
      </w:pPr>
      <w:bookmarkStart w:id="2" w:name="_210jsuczbgas" w:colFirst="0" w:colLast="0"/>
      <w:bookmarkEnd w:id="2"/>
      <w:r>
        <w:t>Apologies</w:t>
      </w:r>
    </w:p>
    <w:p w:rsidR="00F32651" w:rsidRDefault="00F32651" w:rsidP="00A07093">
      <w:r>
        <w:t>Jens Jensen</w:t>
      </w:r>
      <w:r w:rsidR="003858FE">
        <w:t xml:space="preserve">, Ian Collier, </w:t>
      </w:r>
    </w:p>
    <w:p w:rsidR="00F32651" w:rsidRDefault="00F32651" w:rsidP="000B1A23">
      <w:pPr>
        <w:pStyle w:val="Heading2"/>
      </w:pPr>
      <w:bookmarkStart w:id="3" w:name="_uy9wge85he8p" w:colFirst="0" w:colLast="0"/>
      <w:bookmarkStart w:id="4" w:name="_1eisvq5sg1bt" w:colFirst="0" w:colLast="0"/>
      <w:bookmarkEnd w:id="3"/>
      <w:bookmarkEnd w:id="4"/>
      <w:r>
        <w:t>Andrew’s Notes from the F2F</w:t>
      </w:r>
    </w:p>
    <w:p w:rsidR="00F32651" w:rsidRDefault="00F32651" w:rsidP="003858FE">
      <w:pPr>
        <w:pStyle w:val="Heading4"/>
        <w:numPr>
          <w:ilvl w:val="0"/>
          <w:numId w:val="27"/>
        </w:numPr>
      </w:pPr>
      <w:r>
        <w:t>Organise advanced network F2F meeting (virtual?)</w:t>
      </w:r>
    </w:p>
    <w:p w:rsidR="00F32651" w:rsidRDefault="00F32651" w:rsidP="00F32651">
      <w:pPr>
        <w:pStyle w:val="ListParagraph"/>
        <w:numPr>
          <w:ilvl w:val="0"/>
          <w:numId w:val="23"/>
        </w:numPr>
      </w:pPr>
      <w:r>
        <w:t>JK to setup a Zoom meeting for this</w:t>
      </w:r>
    </w:p>
    <w:p w:rsidR="00F32651" w:rsidRDefault="00F32651" w:rsidP="003858FE">
      <w:pPr>
        <w:pStyle w:val="Heading4"/>
        <w:numPr>
          <w:ilvl w:val="0"/>
          <w:numId w:val="27"/>
        </w:numPr>
      </w:pPr>
      <w:r>
        <w:t>Organise extended data movemen</w:t>
      </w:r>
      <w:r>
        <w:t>t TWG meeting (or is it a F2F?)</w:t>
      </w:r>
    </w:p>
    <w:p w:rsidR="00F32651" w:rsidRDefault="00F32651" w:rsidP="00F32651">
      <w:pPr>
        <w:pStyle w:val="ListParagraph"/>
        <w:numPr>
          <w:ilvl w:val="0"/>
          <w:numId w:val="23"/>
        </w:numPr>
      </w:pPr>
      <w:r>
        <w:t>Zoom or maybe London F2F</w:t>
      </w:r>
    </w:p>
    <w:p w:rsidR="00F32651" w:rsidRDefault="003858FE" w:rsidP="00F32651">
      <w:pPr>
        <w:pStyle w:val="ListParagraph"/>
        <w:numPr>
          <w:ilvl w:val="0"/>
          <w:numId w:val="23"/>
        </w:numPr>
      </w:pPr>
      <w:r>
        <w:t>Look at DLS’s experience</w:t>
      </w:r>
    </w:p>
    <w:p w:rsidR="003858FE" w:rsidRDefault="003858FE" w:rsidP="00F32651">
      <w:pPr>
        <w:pStyle w:val="ListParagraph"/>
        <w:numPr>
          <w:ilvl w:val="0"/>
          <w:numId w:val="23"/>
        </w:numPr>
      </w:pPr>
      <w:r>
        <w:t>Also we have different people using different tools</w:t>
      </w:r>
    </w:p>
    <w:p w:rsidR="00F32651" w:rsidRDefault="00F32651" w:rsidP="003858FE">
      <w:pPr>
        <w:pStyle w:val="Heading4"/>
        <w:numPr>
          <w:ilvl w:val="0"/>
          <w:numId w:val="27"/>
        </w:numPr>
      </w:pPr>
      <w:r>
        <w:t>Organise roadmap wrap-up session (virtual)</w:t>
      </w:r>
    </w:p>
    <w:p w:rsidR="00F32651" w:rsidRPr="00F32651" w:rsidRDefault="003858FE" w:rsidP="00F32651">
      <w:pPr>
        <w:pStyle w:val="ListParagraph"/>
        <w:numPr>
          <w:ilvl w:val="0"/>
          <w:numId w:val="23"/>
        </w:numPr>
      </w:pPr>
      <w:r>
        <w:t>AS</w:t>
      </w:r>
      <w:r w:rsidR="00705574">
        <w:t xml:space="preserve"> (+ JK for admin)</w:t>
      </w:r>
      <w:r>
        <w:t xml:space="preserve"> to set this up</w:t>
      </w:r>
    </w:p>
    <w:p w:rsidR="00F32651" w:rsidRDefault="00F32651" w:rsidP="003858FE">
      <w:pPr>
        <w:pStyle w:val="Heading4"/>
        <w:numPr>
          <w:ilvl w:val="0"/>
          <w:numId w:val="27"/>
        </w:numPr>
      </w:pPr>
      <w:r>
        <w:t xml:space="preserve">Carry out due diligence on completed digital assets </w:t>
      </w:r>
    </w:p>
    <w:p w:rsidR="00F32651" w:rsidRPr="00F32651" w:rsidRDefault="003858FE" w:rsidP="00F32651">
      <w:pPr>
        <w:pStyle w:val="ListParagraph"/>
        <w:numPr>
          <w:ilvl w:val="0"/>
          <w:numId w:val="23"/>
        </w:numPr>
      </w:pPr>
      <w:r>
        <w:t>AS will email out at some point to get info on what has been done so far</w:t>
      </w:r>
    </w:p>
    <w:p w:rsidR="00F32651" w:rsidRDefault="00F32651" w:rsidP="003858FE">
      <w:pPr>
        <w:pStyle w:val="Heading4"/>
        <w:numPr>
          <w:ilvl w:val="0"/>
          <w:numId w:val="27"/>
        </w:numPr>
      </w:pPr>
      <w:r>
        <w:t>We need a more detailed roadmap for IRIS AAI (do we do this through the existing AAI working group)</w:t>
      </w:r>
    </w:p>
    <w:p w:rsidR="003858FE" w:rsidRDefault="003858FE" w:rsidP="003858FE">
      <w:pPr>
        <w:pStyle w:val="ListParagraph"/>
        <w:numPr>
          <w:ilvl w:val="0"/>
          <w:numId w:val="23"/>
        </w:numPr>
      </w:pPr>
      <w:r>
        <w:t>Maybe we need a list of Qs they should consider from the TWG</w:t>
      </w:r>
    </w:p>
    <w:p w:rsidR="00705574" w:rsidRDefault="00705574" w:rsidP="003858FE">
      <w:pPr>
        <w:pStyle w:val="ListParagraph"/>
        <w:numPr>
          <w:ilvl w:val="0"/>
          <w:numId w:val="23"/>
        </w:numPr>
      </w:pPr>
      <w:r>
        <w:t>AS: to speak to IC about this</w:t>
      </w:r>
    </w:p>
    <w:p w:rsidR="00705574" w:rsidRPr="003858FE" w:rsidRDefault="00705574" w:rsidP="003858FE">
      <w:pPr>
        <w:pStyle w:val="ListParagraph"/>
        <w:numPr>
          <w:ilvl w:val="0"/>
          <w:numId w:val="23"/>
        </w:numPr>
      </w:pPr>
      <w:r>
        <w:t>JK to ensure the Roadmap WG activities are reported back at a future TWG</w:t>
      </w:r>
    </w:p>
    <w:p w:rsidR="00F32651" w:rsidRDefault="00F32651" w:rsidP="003858FE">
      <w:pPr>
        <w:pStyle w:val="Heading4"/>
        <w:numPr>
          <w:ilvl w:val="0"/>
          <w:numId w:val="27"/>
        </w:numPr>
      </w:pPr>
      <w:r>
        <w:t>IRIS year 1 summary report</w:t>
      </w:r>
    </w:p>
    <w:p w:rsidR="003858FE" w:rsidRPr="003858FE" w:rsidRDefault="003858FE" w:rsidP="003858FE">
      <w:pPr>
        <w:pStyle w:val="ListParagraph"/>
        <w:numPr>
          <w:ilvl w:val="0"/>
          <w:numId w:val="25"/>
        </w:numPr>
      </w:pPr>
      <w:r>
        <w:t xml:space="preserve">Action on AS – will seek input from various </w:t>
      </w:r>
      <w:proofErr w:type="spellStart"/>
      <w:r>
        <w:t>TWGers</w:t>
      </w:r>
      <w:proofErr w:type="spellEnd"/>
      <w:r>
        <w:t>.</w:t>
      </w:r>
    </w:p>
    <w:p w:rsidR="00F32651" w:rsidRDefault="00F32651" w:rsidP="003858FE">
      <w:pPr>
        <w:pStyle w:val="Heading4"/>
        <w:numPr>
          <w:ilvl w:val="0"/>
          <w:numId w:val="27"/>
        </w:numPr>
      </w:pPr>
      <w:r>
        <w:t>What do we d</w:t>
      </w:r>
      <w:r w:rsidR="003858FE">
        <w:t>o about VREs? Is there a follow-</w:t>
      </w:r>
      <w:r>
        <w:t>on to IRIS which develops this activity – can we find other funding sources</w:t>
      </w:r>
    </w:p>
    <w:p w:rsidR="003858FE" w:rsidRPr="003858FE" w:rsidRDefault="003858FE" w:rsidP="003858FE">
      <w:pPr>
        <w:pStyle w:val="ListParagraph"/>
        <w:numPr>
          <w:ilvl w:val="0"/>
          <w:numId w:val="23"/>
        </w:numPr>
      </w:pPr>
    </w:p>
    <w:p w:rsidR="00F32651" w:rsidRDefault="00705574" w:rsidP="003858FE">
      <w:pPr>
        <w:pStyle w:val="Heading4"/>
        <w:numPr>
          <w:ilvl w:val="0"/>
          <w:numId w:val="27"/>
        </w:numPr>
      </w:pPr>
      <w:r>
        <w:t xml:space="preserve">We have some users of </w:t>
      </w:r>
      <w:proofErr w:type="spellStart"/>
      <w:r>
        <w:t>C</w:t>
      </w:r>
      <w:r w:rsidR="00F32651">
        <w:t>heckin</w:t>
      </w:r>
      <w:proofErr w:type="spellEnd"/>
      <w:r w:rsidR="00F32651">
        <w:t xml:space="preserve"> – how does this fit with IAM (see above)</w:t>
      </w:r>
    </w:p>
    <w:p w:rsidR="003858FE" w:rsidRDefault="00DD082B" w:rsidP="003858FE">
      <w:pPr>
        <w:pStyle w:val="ListParagraph"/>
        <w:numPr>
          <w:ilvl w:val="0"/>
          <w:numId w:val="23"/>
        </w:numPr>
      </w:pPr>
      <w:r>
        <w:t>See above</w:t>
      </w:r>
    </w:p>
    <w:p w:rsidR="004103AD" w:rsidRPr="003858FE" w:rsidRDefault="004103AD" w:rsidP="004103AD">
      <w:pPr>
        <w:pStyle w:val="ListParagraph"/>
        <w:numPr>
          <w:ilvl w:val="0"/>
          <w:numId w:val="23"/>
        </w:numPr>
      </w:pPr>
      <w:r>
        <w:t xml:space="preserve">JJ (by email): </w:t>
      </w:r>
      <w:r w:rsidR="00705574">
        <w:t>“</w:t>
      </w:r>
      <w:r w:rsidRPr="004103AD">
        <w:t xml:space="preserve">I think we need to make that IAM server available ASAP with a migration path for </w:t>
      </w:r>
      <w:proofErr w:type="spellStart"/>
      <w:proofErr w:type="gramStart"/>
      <w:r w:rsidRPr="004103AD">
        <w:t>CheckIn</w:t>
      </w:r>
      <w:proofErr w:type="spellEnd"/>
      <w:proofErr w:type="gramEnd"/>
      <w:r w:rsidRPr="004103AD">
        <w:t xml:space="preserve"> users.</w:t>
      </w:r>
      <w:r w:rsidR="00705574">
        <w:t>”</w:t>
      </w:r>
    </w:p>
    <w:p w:rsidR="00F32651" w:rsidRDefault="00F32651" w:rsidP="003858FE">
      <w:pPr>
        <w:pStyle w:val="Heading4"/>
        <w:numPr>
          <w:ilvl w:val="0"/>
          <w:numId w:val="27"/>
        </w:numPr>
      </w:pPr>
      <w:r>
        <w:t xml:space="preserve">Progressing Andrew </w:t>
      </w:r>
      <w:proofErr w:type="spellStart"/>
      <w:r>
        <w:t>McNab</w:t>
      </w:r>
      <w:r w:rsidR="003858FE">
        <w:t>’</w:t>
      </w:r>
      <w:r>
        <w:t>s</w:t>
      </w:r>
      <w:proofErr w:type="spellEnd"/>
      <w:r>
        <w:t xml:space="preserve"> operations model talk.</w:t>
      </w:r>
    </w:p>
    <w:p w:rsidR="003858FE" w:rsidRDefault="00DD082B" w:rsidP="003858FE">
      <w:pPr>
        <w:pStyle w:val="ListParagraph"/>
        <w:numPr>
          <w:ilvl w:val="0"/>
          <w:numId w:val="23"/>
        </w:numPr>
      </w:pPr>
      <w:r>
        <w:t xml:space="preserve">A </w:t>
      </w:r>
      <w:proofErr w:type="spellStart"/>
      <w:r>
        <w:t>McNab</w:t>
      </w:r>
      <w:proofErr w:type="spellEnd"/>
      <w:r>
        <w:t xml:space="preserve"> agreed to propose a model at a future TWG – at least a proposal for the first year or so to see how it goes</w:t>
      </w:r>
    </w:p>
    <w:p w:rsidR="00705574" w:rsidRPr="003858FE" w:rsidRDefault="00705574" w:rsidP="003858FE">
      <w:pPr>
        <w:pStyle w:val="ListParagraph"/>
        <w:numPr>
          <w:ilvl w:val="0"/>
          <w:numId w:val="23"/>
        </w:numPr>
      </w:pPr>
      <w:r>
        <w:lastRenderedPageBreak/>
        <w:t>JK to schedule a TWG slot for this</w:t>
      </w:r>
    </w:p>
    <w:p w:rsidR="00F32651" w:rsidRDefault="00F32651" w:rsidP="003858FE">
      <w:pPr>
        <w:pStyle w:val="Heading4"/>
        <w:numPr>
          <w:ilvl w:val="0"/>
          <w:numId w:val="27"/>
        </w:numPr>
      </w:pPr>
      <w:r>
        <w:t xml:space="preserve">Do any </w:t>
      </w:r>
      <w:r w:rsidR="00705574">
        <w:t>H</w:t>
      </w:r>
      <w:r>
        <w:t>ypervisors need big disk drives?</w:t>
      </w:r>
    </w:p>
    <w:p w:rsidR="00705574" w:rsidRPr="003858FE" w:rsidRDefault="004103AD" w:rsidP="00705574">
      <w:pPr>
        <w:pStyle w:val="ListParagraph"/>
        <w:numPr>
          <w:ilvl w:val="0"/>
          <w:numId w:val="23"/>
        </w:numPr>
      </w:pPr>
      <w:r>
        <w:t xml:space="preserve">To be considered for future H/W procurements – came out of Hadoop discussions in the Gaia talk </w:t>
      </w:r>
    </w:p>
    <w:p w:rsidR="00F32651" w:rsidRDefault="00F32651" w:rsidP="003858FE">
      <w:pPr>
        <w:pStyle w:val="Heading4"/>
        <w:numPr>
          <w:ilvl w:val="0"/>
          <w:numId w:val="27"/>
        </w:numPr>
      </w:pPr>
      <w:r>
        <w:t>Long</w:t>
      </w:r>
      <w:r w:rsidR="00705574">
        <w:t>-</w:t>
      </w:r>
      <w:r>
        <w:t>lived nodes (don’t know now what the point here is)</w:t>
      </w:r>
    </w:p>
    <w:p w:rsidR="00427D93" w:rsidRDefault="004103AD" w:rsidP="00427D93">
      <w:pPr>
        <w:pStyle w:val="ListParagraph"/>
        <w:numPr>
          <w:ilvl w:val="0"/>
          <w:numId w:val="23"/>
        </w:numPr>
      </w:pPr>
      <w:r>
        <w:t xml:space="preserve">See 10. </w:t>
      </w:r>
      <w:r w:rsidR="00427D93">
        <w:t>A</w:t>
      </w:r>
      <w:r>
        <w:t>bove</w:t>
      </w:r>
    </w:p>
    <w:p w:rsidR="00427D93" w:rsidRDefault="00427D93" w:rsidP="00427D93">
      <w:pPr>
        <w:pStyle w:val="ListParagraph"/>
        <w:numPr>
          <w:ilvl w:val="0"/>
          <w:numId w:val="23"/>
        </w:numPr>
      </w:pPr>
      <w:r w:rsidRPr="00427D93">
        <w:t xml:space="preserve"> </w:t>
      </w:r>
      <w:r>
        <w:t>LH: re storage requirements – need persistent storage for various reasons. Short-lived data also required.</w:t>
      </w:r>
    </w:p>
    <w:p w:rsidR="003858FE" w:rsidRDefault="00427D93" w:rsidP="003858FE">
      <w:pPr>
        <w:pStyle w:val="ListParagraph"/>
        <w:numPr>
          <w:ilvl w:val="0"/>
          <w:numId w:val="23"/>
        </w:numPr>
      </w:pPr>
      <w:r>
        <w:t>ST: curation aspects such as maintenance and updating needs considering</w:t>
      </w:r>
    </w:p>
    <w:p w:rsidR="002F4CA9" w:rsidRPr="003858FE" w:rsidRDefault="002F4CA9" w:rsidP="003858FE">
      <w:pPr>
        <w:pStyle w:val="ListParagraph"/>
        <w:numPr>
          <w:ilvl w:val="0"/>
          <w:numId w:val="23"/>
        </w:numPr>
      </w:pPr>
      <w:r>
        <w:t>See also OpenStack below</w:t>
      </w:r>
    </w:p>
    <w:p w:rsidR="00F32651" w:rsidRDefault="00F32651" w:rsidP="003858FE">
      <w:pPr>
        <w:pStyle w:val="Heading4"/>
        <w:numPr>
          <w:ilvl w:val="0"/>
          <w:numId w:val="27"/>
        </w:numPr>
      </w:pPr>
      <w:r>
        <w:t xml:space="preserve">User requirements workshop for </w:t>
      </w:r>
      <w:proofErr w:type="spellStart"/>
      <w:r>
        <w:t>Openstack</w:t>
      </w:r>
      <w:proofErr w:type="spellEnd"/>
    </w:p>
    <w:p w:rsidR="004103AD" w:rsidRPr="003858FE" w:rsidRDefault="004103AD" w:rsidP="003858FE">
      <w:pPr>
        <w:pStyle w:val="ListParagraph"/>
        <w:numPr>
          <w:ilvl w:val="0"/>
          <w:numId w:val="23"/>
        </w:numPr>
      </w:pPr>
      <w:r>
        <w:t>AS: suggest JT and JG speak about it</w:t>
      </w:r>
    </w:p>
    <w:p w:rsidR="00F32651" w:rsidRDefault="00F32651" w:rsidP="003858FE">
      <w:pPr>
        <w:pStyle w:val="Heading4"/>
        <w:numPr>
          <w:ilvl w:val="0"/>
          <w:numId w:val="27"/>
        </w:numPr>
      </w:pPr>
      <w:r>
        <w:t>Policy framework for horizon (what is this has the spelling checker done something here??)</w:t>
      </w:r>
    </w:p>
    <w:p w:rsidR="003858FE" w:rsidRPr="003858FE" w:rsidRDefault="004103AD" w:rsidP="003858FE">
      <w:pPr>
        <w:pStyle w:val="ListParagraph"/>
        <w:numPr>
          <w:ilvl w:val="0"/>
          <w:numId w:val="23"/>
        </w:numPr>
      </w:pPr>
      <w:r>
        <w:t xml:space="preserve">To do with </w:t>
      </w:r>
      <w:proofErr w:type="spellStart"/>
      <w:r>
        <w:t>Openstack</w:t>
      </w:r>
      <w:proofErr w:type="spellEnd"/>
    </w:p>
    <w:p w:rsidR="00F32651" w:rsidRDefault="00F32651" w:rsidP="003858FE">
      <w:pPr>
        <w:pStyle w:val="Heading4"/>
        <w:numPr>
          <w:ilvl w:val="0"/>
          <w:numId w:val="27"/>
        </w:numPr>
      </w:pPr>
      <w:r>
        <w:t>What is the appropriate profile for IRIS – have we got it right – do we need to do anything (probably for DB not TWG)</w:t>
      </w:r>
    </w:p>
    <w:p w:rsidR="003858FE" w:rsidRPr="003858FE" w:rsidRDefault="004103AD" w:rsidP="003858FE">
      <w:pPr>
        <w:pStyle w:val="ListParagraph"/>
        <w:numPr>
          <w:ilvl w:val="0"/>
          <w:numId w:val="23"/>
        </w:numPr>
      </w:pPr>
      <w:r>
        <w:t>User not knowing who IRIS is – good as they shouldn’t really need to know BUT hard for them to ACK us if they don’t know about us</w:t>
      </w:r>
    </w:p>
    <w:p w:rsidR="002F4CA9" w:rsidRDefault="002F4CA9" w:rsidP="004103AD">
      <w:pPr>
        <w:pStyle w:val="Heading4"/>
        <w:numPr>
          <w:ilvl w:val="0"/>
          <w:numId w:val="27"/>
        </w:numPr>
      </w:pPr>
      <w:r>
        <w:t xml:space="preserve">Access to </w:t>
      </w:r>
      <w:r>
        <w:t>Specialist Hardware</w:t>
      </w:r>
    </w:p>
    <w:p w:rsidR="002F4CA9" w:rsidRDefault="002F4CA9" w:rsidP="002F4CA9">
      <w:pPr>
        <w:pStyle w:val="ListParagraph"/>
        <w:numPr>
          <w:ilvl w:val="0"/>
          <w:numId w:val="23"/>
        </w:numPr>
      </w:pPr>
      <w:proofErr w:type="spellStart"/>
      <w:r>
        <w:t>DiRAC</w:t>
      </w:r>
      <w:proofErr w:type="spellEnd"/>
      <w:r>
        <w:t xml:space="preserve"> h/w</w:t>
      </w:r>
    </w:p>
    <w:p w:rsidR="002F4CA9" w:rsidRDefault="002F4CA9" w:rsidP="002F4CA9">
      <w:pPr>
        <w:pStyle w:val="ListParagraph"/>
        <w:numPr>
          <w:ilvl w:val="0"/>
          <w:numId w:val="23"/>
        </w:numPr>
      </w:pPr>
      <w:r>
        <w:t>SCD ML (M</w:t>
      </w:r>
      <w:r w:rsidR="004103AD">
        <w:t>achine Learning</w:t>
      </w:r>
      <w:r>
        <w:t>) h/w?</w:t>
      </w:r>
    </w:p>
    <w:p w:rsidR="004103AD" w:rsidRDefault="002F4CA9" w:rsidP="002F4CA9">
      <w:pPr>
        <w:pStyle w:val="ListParagraph"/>
        <w:numPr>
          <w:ilvl w:val="0"/>
          <w:numId w:val="23"/>
        </w:numPr>
      </w:pPr>
      <w:proofErr w:type="spellStart"/>
      <w:r>
        <w:t>Hartree</w:t>
      </w:r>
      <w:proofErr w:type="spellEnd"/>
      <w:r>
        <w:t xml:space="preserve"> Centre (HC) </w:t>
      </w:r>
      <w:r w:rsidR="004103AD">
        <w:t>Quantum Computing</w:t>
      </w:r>
      <w:r>
        <w:t xml:space="preserve"> h/w</w:t>
      </w:r>
    </w:p>
    <w:p w:rsidR="002F4CA9" w:rsidRDefault="002F4CA9" w:rsidP="002F4CA9">
      <w:pPr>
        <w:pStyle w:val="ListParagraph"/>
        <w:numPr>
          <w:ilvl w:val="0"/>
          <w:numId w:val="23"/>
        </w:numPr>
      </w:pPr>
      <w:r>
        <w:t>TWG special meeting (with additional invitees)</w:t>
      </w:r>
    </w:p>
    <w:p w:rsidR="004103AD" w:rsidRDefault="00427D93" w:rsidP="004103AD">
      <w:proofErr w:type="spellStart"/>
      <w:r>
        <w:t>AMcN</w:t>
      </w:r>
      <w:proofErr w:type="spellEnd"/>
      <w:r>
        <w:t xml:space="preserve">: asks </w:t>
      </w:r>
      <w:proofErr w:type="spellStart"/>
      <w:r>
        <w:t>DiRAC</w:t>
      </w:r>
      <w:proofErr w:type="spellEnd"/>
      <w:r>
        <w:t xml:space="preserve"> people how Security incidents are managed across sites</w:t>
      </w:r>
    </w:p>
    <w:p w:rsidR="00427D93" w:rsidRDefault="00427D93" w:rsidP="004103AD">
      <w:r>
        <w:t xml:space="preserve">LH: we have joint </w:t>
      </w:r>
      <w:proofErr w:type="spellStart"/>
      <w:r>
        <w:t>UserIDs</w:t>
      </w:r>
      <w:proofErr w:type="spellEnd"/>
      <w:r>
        <w:t xml:space="preserve"> and we have procedures in place even though there are various ways of authenticating. [Some] sites are using 2-factor </w:t>
      </w:r>
      <w:proofErr w:type="spellStart"/>
      <w:r>
        <w:t>AuthN</w:t>
      </w:r>
      <w:proofErr w:type="spellEnd"/>
      <w:r>
        <w:t>.</w:t>
      </w:r>
    </w:p>
    <w:p w:rsidR="00427D93" w:rsidRPr="003858FE" w:rsidRDefault="00427D93" w:rsidP="004103AD">
      <w:proofErr w:type="spellStart"/>
      <w:r>
        <w:t>AMcN</w:t>
      </w:r>
      <w:proofErr w:type="spellEnd"/>
      <w:r>
        <w:t xml:space="preserve">: in which case it should be OK to just federate </w:t>
      </w:r>
      <w:proofErr w:type="spellStart"/>
      <w:r>
        <w:t>DiRAC</w:t>
      </w:r>
      <w:proofErr w:type="spellEnd"/>
      <w:r>
        <w:t xml:space="preserve"> and GridPP together, but top level Security docs would then mainly relate to the inter-working of the security contacts in the 2 communities. </w:t>
      </w:r>
    </w:p>
    <w:p w:rsidR="00C57ED2" w:rsidRDefault="000B1A23" w:rsidP="000B1A23">
      <w:pPr>
        <w:pStyle w:val="Heading2"/>
      </w:pPr>
      <w:proofErr w:type="spellStart"/>
      <w:r w:rsidRPr="000B1A23">
        <w:t>AoB</w:t>
      </w:r>
      <w:proofErr w:type="spellEnd"/>
      <w:r w:rsidRPr="000B1A23">
        <w:t xml:space="preserve"> </w:t>
      </w:r>
      <w:r w:rsidR="00A07093">
        <w:t xml:space="preserve">+ </w:t>
      </w:r>
      <w:r w:rsidR="00EC0776">
        <w:t>DONM</w:t>
      </w:r>
    </w:p>
    <w:p w:rsidR="00C674AC" w:rsidRDefault="00427D93" w:rsidP="00C674AC">
      <w:pPr>
        <w:pStyle w:val="ListParagraph"/>
        <w:numPr>
          <w:ilvl w:val="0"/>
          <w:numId w:val="23"/>
        </w:numPr>
      </w:pPr>
      <w:bookmarkStart w:id="5" w:name="_vf3pe8vm2r11" w:colFirst="0" w:colLast="0"/>
      <w:bookmarkEnd w:id="5"/>
      <w:r>
        <w:t xml:space="preserve">There were </w:t>
      </w:r>
      <w:r w:rsidR="00C674AC">
        <w:t>7</w:t>
      </w:r>
      <w:r>
        <w:t xml:space="preserve"> </w:t>
      </w:r>
      <w:r w:rsidR="00C674AC">
        <w:t>“</w:t>
      </w:r>
      <w:r>
        <w:t>Other DA</w:t>
      </w:r>
      <w:r w:rsidR="00C674AC">
        <w:t>”</w:t>
      </w:r>
      <w:r>
        <w:t xml:space="preserve"> </w:t>
      </w:r>
      <w:r w:rsidR="00C674AC">
        <w:t>submissions – two were similar so they were asked to resubmit so that now makes 6. They were due to have been considered already, but due to illness they’ll now be looked at in the coming week or so. Review Panel is Jeremy Yates, Jon Hays and Andrew Sansum.</w:t>
      </w:r>
    </w:p>
    <w:p w:rsidR="0073275C" w:rsidRDefault="00F30C67" w:rsidP="0073275C">
      <w:bookmarkStart w:id="6" w:name="_GoBack"/>
      <w:r>
        <w:t xml:space="preserve">3pm </w:t>
      </w:r>
      <w:r w:rsidR="00B64CAE">
        <w:t xml:space="preserve">Tuesday </w:t>
      </w:r>
      <w:r w:rsidR="00F32651">
        <w:t>16</w:t>
      </w:r>
      <w:r w:rsidR="00F32651" w:rsidRPr="00F32651">
        <w:rPr>
          <w:vertAlign w:val="superscript"/>
        </w:rPr>
        <w:t>th</w:t>
      </w:r>
      <w:r w:rsidR="00F32651">
        <w:t xml:space="preserve"> April</w:t>
      </w:r>
      <w:r>
        <w:t xml:space="preserve"> (Zoom)</w:t>
      </w:r>
    </w:p>
    <w:bookmarkEnd w:id="6"/>
    <w:p w:rsidR="00822606" w:rsidRDefault="00822606" w:rsidP="0073275C">
      <w:pPr>
        <w:pBdr>
          <w:bottom w:val="single" w:sz="6" w:space="1" w:color="auto"/>
        </w:pBdr>
      </w:pPr>
    </w:p>
    <w:sectPr w:rsidR="00822606" w:rsidSect="009E244D">
      <w:pgSz w:w="11909" w:h="16834"/>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861"/>
    <w:multiLevelType w:val="hybridMultilevel"/>
    <w:tmpl w:val="0590E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577868"/>
    <w:multiLevelType w:val="hybridMultilevel"/>
    <w:tmpl w:val="FE64DD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13C94"/>
    <w:multiLevelType w:val="hybridMultilevel"/>
    <w:tmpl w:val="3DA0B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C44A0"/>
    <w:multiLevelType w:val="hybridMultilevel"/>
    <w:tmpl w:val="D3BA2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9137B"/>
    <w:multiLevelType w:val="hybridMultilevel"/>
    <w:tmpl w:val="F18049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C57DAB"/>
    <w:multiLevelType w:val="hybridMultilevel"/>
    <w:tmpl w:val="121E5E44"/>
    <w:lvl w:ilvl="0" w:tplc="0E56429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13BA8"/>
    <w:multiLevelType w:val="hybridMultilevel"/>
    <w:tmpl w:val="A4F49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A1947"/>
    <w:multiLevelType w:val="hybridMultilevel"/>
    <w:tmpl w:val="C00292C2"/>
    <w:lvl w:ilvl="0" w:tplc="C8D089C6">
      <w:start w:val="1"/>
      <w:numFmt w:val="bullet"/>
      <w:lvlText w:val="•"/>
      <w:lvlJc w:val="left"/>
      <w:pPr>
        <w:tabs>
          <w:tab w:val="num" w:pos="720"/>
        </w:tabs>
        <w:ind w:left="720" w:hanging="360"/>
      </w:pPr>
      <w:rPr>
        <w:rFonts w:ascii="Arial" w:hAnsi="Arial" w:hint="default"/>
      </w:rPr>
    </w:lvl>
    <w:lvl w:ilvl="1" w:tplc="F51CBE70">
      <w:start w:val="142"/>
      <w:numFmt w:val="bullet"/>
      <w:lvlText w:val="–"/>
      <w:lvlJc w:val="left"/>
      <w:pPr>
        <w:tabs>
          <w:tab w:val="num" w:pos="1440"/>
        </w:tabs>
        <w:ind w:left="1440" w:hanging="360"/>
      </w:pPr>
      <w:rPr>
        <w:rFonts w:ascii="Arial" w:hAnsi="Arial" w:hint="default"/>
      </w:rPr>
    </w:lvl>
    <w:lvl w:ilvl="2" w:tplc="6C56A876" w:tentative="1">
      <w:start w:val="1"/>
      <w:numFmt w:val="bullet"/>
      <w:lvlText w:val="•"/>
      <w:lvlJc w:val="left"/>
      <w:pPr>
        <w:tabs>
          <w:tab w:val="num" w:pos="2160"/>
        </w:tabs>
        <w:ind w:left="2160" w:hanging="360"/>
      </w:pPr>
      <w:rPr>
        <w:rFonts w:ascii="Arial" w:hAnsi="Arial" w:hint="default"/>
      </w:rPr>
    </w:lvl>
    <w:lvl w:ilvl="3" w:tplc="5874D98E" w:tentative="1">
      <w:start w:val="1"/>
      <w:numFmt w:val="bullet"/>
      <w:lvlText w:val="•"/>
      <w:lvlJc w:val="left"/>
      <w:pPr>
        <w:tabs>
          <w:tab w:val="num" w:pos="2880"/>
        </w:tabs>
        <w:ind w:left="2880" w:hanging="360"/>
      </w:pPr>
      <w:rPr>
        <w:rFonts w:ascii="Arial" w:hAnsi="Arial" w:hint="default"/>
      </w:rPr>
    </w:lvl>
    <w:lvl w:ilvl="4" w:tplc="C374F280" w:tentative="1">
      <w:start w:val="1"/>
      <w:numFmt w:val="bullet"/>
      <w:lvlText w:val="•"/>
      <w:lvlJc w:val="left"/>
      <w:pPr>
        <w:tabs>
          <w:tab w:val="num" w:pos="3600"/>
        </w:tabs>
        <w:ind w:left="3600" w:hanging="360"/>
      </w:pPr>
      <w:rPr>
        <w:rFonts w:ascii="Arial" w:hAnsi="Arial" w:hint="default"/>
      </w:rPr>
    </w:lvl>
    <w:lvl w:ilvl="5" w:tplc="A65CA8EA" w:tentative="1">
      <w:start w:val="1"/>
      <w:numFmt w:val="bullet"/>
      <w:lvlText w:val="•"/>
      <w:lvlJc w:val="left"/>
      <w:pPr>
        <w:tabs>
          <w:tab w:val="num" w:pos="4320"/>
        </w:tabs>
        <w:ind w:left="4320" w:hanging="360"/>
      </w:pPr>
      <w:rPr>
        <w:rFonts w:ascii="Arial" w:hAnsi="Arial" w:hint="default"/>
      </w:rPr>
    </w:lvl>
    <w:lvl w:ilvl="6" w:tplc="A1BC5724" w:tentative="1">
      <w:start w:val="1"/>
      <w:numFmt w:val="bullet"/>
      <w:lvlText w:val="•"/>
      <w:lvlJc w:val="left"/>
      <w:pPr>
        <w:tabs>
          <w:tab w:val="num" w:pos="5040"/>
        </w:tabs>
        <w:ind w:left="5040" w:hanging="360"/>
      </w:pPr>
      <w:rPr>
        <w:rFonts w:ascii="Arial" w:hAnsi="Arial" w:hint="default"/>
      </w:rPr>
    </w:lvl>
    <w:lvl w:ilvl="7" w:tplc="7C94B8AA" w:tentative="1">
      <w:start w:val="1"/>
      <w:numFmt w:val="bullet"/>
      <w:lvlText w:val="•"/>
      <w:lvlJc w:val="left"/>
      <w:pPr>
        <w:tabs>
          <w:tab w:val="num" w:pos="5760"/>
        </w:tabs>
        <w:ind w:left="5760" w:hanging="360"/>
      </w:pPr>
      <w:rPr>
        <w:rFonts w:ascii="Arial" w:hAnsi="Arial" w:hint="default"/>
      </w:rPr>
    </w:lvl>
    <w:lvl w:ilvl="8" w:tplc="CD6409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A44DAB"/>
    <w:multiLevelType w:val="hybridMultilevel"/>
    <w:tmpl w:val="B694F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56D59"/>
    <w:multiLevelType w:val="hybridMultilevel"/>
    <w:tmpl w:val="7F82256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925557"/>
    <w:multiLevelType w:val="hybridMultilevel"/>
    <w:tmpl w:val="67A48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A6D38"/>
    <w:multiLevelType w:val="hybridMultilevel"/>
    <w:tmpl w:val="A8F6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80A3C"/>
    <w:multiLevelType w:val="hybridMultilevel"/>
    <w:tmpl w:val="D7C4F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E5132"/>
    <w:multiLevelType w:val="hybridMultilevel"/>
    <w:tmpl w:val="419C4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F4980"/>
    <w:multiLevelType w:val="hybridMultilevel"/>
    <w:tmpl w:val="B88A17B0"/>
    <w:lvl w:ilvl="0" w:tplc="08090011">
      <w:start w:val="1"/>
      <w:numFmt w:val="decimal"/>
      <w:lvlText w:val="%1)"/>
      <w:lvlJc w:val="left"/>
      <w:pPr>
        <w:ind w:left="720" w:hanging="360"/>
      </w:pPr>
    </w:lvl>
    <w:lvl w:ilvl="1" w:tplc="39EEC35A">
      <w:start w:val="1"/>
      <w:numFmt w:val="bullet"/>
      <w:lvlText w:val="-"/>
      <w:lvlJc w:val="left"/>
      <w:pPr>
        <w:ind w:left="1440" w:hanging="360"/>
      </w:pPr>
      <w:rPr>
        <w:rFonts w:ascii="Calibri" w:eastAsia="Calibr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3345F4A"/>
    <w:multiLevelType w:val="hybridMultilevel"/>
    <w:tmpl w:val="97BED3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25CCC"/>
    <w:multiLevelType w:val="hybridMultilevel"/>
    <w:tmpl w:val="754EC52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343678"/>
    <w:multiLevelType w:val="hybridMultilevel"/>
    <w:tmpl w:val="46CC7E5C"/>
    <w:lvl w:ilvl="0" w:tplc="D9762C3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7074E"/>
    <w:multiLevelType w:val="hybridMultilevel"/>
    <w:tmpl w:val="B48E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E7F45"/>
    <w:multiLevelType w:val="hybridMultilevel"/>
    <w:tmpl w:val="A64A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3130B"/>
    <w:multiLevelType w:val="hybridMultilevel"/>
    <w:tmpl w:val="9746E48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3669E1"/>
    <w:multiLevelType w:val="hybridMultilevel"/>
    <w:tmpl w:val="3EDCCC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5606D0"/>
    <w:multiLevelType w:val="hybridMultilevel"/>
    <w:tmpl w:val="1462622C"/>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503596"/>
    <w:multiLevelType w:val="hybridMultilevel"/>
    <w:tmpl w:val="5E10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020E6"/>
    <w:multiLevelType w:val="hybridMultilevel"/>
    <w:tmpl w:val="95F203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2"/>
  </w:num>
  <w:num w:numId="2">
    <w:abstractNumId w:val="18"/>
  </w:num>
  <w:num w:numId="3">
    <w:abstractNumId w:val="19"/>
  </w:num>
  <w:num w:numId="4">
    <w:abstractNumId w:val="3"/>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
  </w:num>
  <w:num w:numId="11">
    <w:abstractNumId w:val="5"/>
  </w:num>
  <w:num w:numId="12">
    <w:abstractNumId w:val="17"/>
  </w:num>
  <w:num w:numId="13">
    <w:abstractNumId w:val="15"/>
  </w:num>
  <w:num w:numId="14">
    <w:abstractNumId w:val="11"/>
  </w:num>
  <w:num w:numId="15">
    <w:abstractNumId w:val="20"/>
  </w:num>
  <w:num w:numId="16">
    <w:abstractNumId w:val="21"/>
  </w:num>
  <w:num w:numId="17">
    <w:abstractNumId w:val="6"/>
  </w:num>
  <w:num w:numId="18">
    <w:abstractNumId w:val="7"/>
  </w:num>
  <w:num w:numId="19">
    <w:abstractNumId w:val="22"/>
  </w:num>
  <w:num w:numId="20">
    <w:abstractNumId w:val="0"/>
  </w:num>
  <w:num w:numId="21">
    <w:abstractNumId w:val="16"/>
  </w:num>
  <w:num w:numId="22">
    <w:abstractNumId w:val="9"/>
  </w:num>
  <w:num w:numId="23">
    <w:abstractNumId w:val="23"/>
  </w:num>
  <w:num w:numId="24">
    <w:abstractNumId w:val="10"/>
  </w:num>
  <w:num w:numId="25">
    <w:abstractNumId w:val="2"/>
  </w:num>
  <w:num w:numId="26">
    <w:abstractNumId w:val="8"/>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2"/>
    <w:rsid w:val="00027B58"/>
    <w:rsid w:val="00077C22"/>
    <w:rsid w:val="0009490D"/>
    <w:rsid w:val="000B1A23"/>
    <w:rsid w:val="000C03E1"/>
    <w:rsid w:val="000F73AC"/>
    <w:rsid w:val="001035CC"/>
    <w:rsid w:val="00182610"/>
    <w:rsid w:val="00186312"/>
    <w:rsid w:val="001F5F22"/>
    <w:rsid w:val="00231290"/>
    <w:rsid w:val="00245DA2"/>
    <w:rsid w:val="002B2B49"/>
    <w:rsid w:val="002D1DA1"/>
    <w:rsid w:val="002D22C1"/>
    <w:rsid w:val="002F4CA9"/>
    <w:rsid w:val="00331EE7"/>
    <w:rsid w:val="00333C7C"/>
    <w:rsid w:val="00364782"/>
    <w:rsid w:val="0036726F"/>
    <w:rsid w:val="003858FE"/>
    <w:rsid w:val="003B1C7C"/>
    <w:rsid w:val="003E3AC4"/>
    <w:rsid w:val="003F5B50"/>
    <w:rsid w:val="00402B46"/>
    <w:rsid w:val="004103AD"/>
    <w:rsid w:val="00427D93"/>
    <w:rsid w:val="0045396A"/>
    <w:rsid w:val="004A0F9C"/>
    <w:rsid w:val="004D3976"/>
    <w:rsid w:val="00540843"/>
    <w:rsid w:val="00541BE1"/>
    <w:rsid w:val="005A05F0"/>
    <w:rsid w:val="005B09B6"/>
    <w:rsid w:val="005C627E"/>
    <w:rsid w:val="005E488D"/>
    <w:rsid w:val="00664553"/>
    <w:rsid w:val="00675A51"/>
    <w:rsid w:val="006A7526"/>
    <w:rsid w:val="006C2EBD"/>
    <w:rsid w:val="006C4CBF"/>
    <w:rsid w:val="006D5B44"/>
    <w:rsid w:val="00702AF0"/>
    <w:rsid w:val="00705574"/>
    <w:rsid w:val="00723053"/>
    <w:rsid w:val="00731E08"/>
    <w:rsid w:val="0073275C"/>
    <w:rsid w:val="007358EC"/>
    <w:rsid w:val="00782559"/>
    <w:rsid w:val="007A5BE2"/>
    <w:rsid w:val="007C536A"/>
    <w:rsid w:val="007D46B7"/>
    <w:rsid w:val="00822606"/>
    <w:rsid w:val="00847A0C"/>
    <w:rsid w:val="00861860"/>
    <w:rsid w:val="008928EE"/>
    <w:rsid w:val="00892D28"/>
    <w:rsid w:val="00893A8A"/>
    <w:rsid w:val="00895EB1"/>
    <w:rsid w:val="009208B1"/>
    <w:rsid w:val="00922003"/>
    <w:rsid w:val="009743E3"/>
    <w:rsid w:val="009B6F6F"/>
    <w:rsid w:val="009E244D"/>
    <w:rsid w:val="00A07093"/>
    <w:rsid w:val="00A22324"/>
    <w:rsid w:val="00A44B0B"/>
    <w:rsid w:val="00A9210F"/>
    <w:rsid w:val="00AC2EB1"/>
    <w:rsid w:val="00B03739"/>
    <w:rsid w:val="00B25ABA"/>
    <w:rsid w:val="00B60FC3"/>
    <w:rsid w:val="00B64CAE"/>
    <w:rsid w:val="00B756D3"/>
    <w:rsid w:val="00B83DD5"/>
    <w:rsid w:val="00C256D7"/>
    <w:rsid w:val="00C51987"/>
    <w:rsid w:val="00C57ED2"/>
    <w:rsid w:val="00C674AC"/>
    <w:rsid w:val="00CC0CD8"/>
    <w:rsid w:val="00CC374F"/>
    <w:rsid w:val="00CF184A"/>
    <w:rsid w:val="00D6338A"/>
    <w:rsid w:val="00D65F85"/>
    <w:rsid w:val="00D72E7C"/>
    <w:rsid w:val="00D76873"/>
    <w:rsid w:val="00D91885"/>
    <w:rsid w:val="00DA23EF"/>
    <w:rsid w:val="00DB1CAC"/>
    <w:rsid w:val="00DD082B"/>
    <w:rsid w:val="00DE768F"/>
    <w:rsid w:val="00E06474"/>
    <w:rsid w:val="00E174DD"/>
    <w:rsid w:val="00E521D6"/>
    <w:rsid w:val="00EC0776"/>
    <w:rsid w:val="00EF525A"/>
    <w:rsid w:val="00F30C67"/>
    <w:rsid w:val="00F32651"/>
    <w:rsid w:val="00F9295A"/>
    <w:rsid w:val="00FC0A22"/>
    <w:rsid w:val="00FC56D6"/>
    <w:rsid w:val="00FD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7845"/>
  <w15:docId w15:val="{6388886A-6876-4E62-8AD0-B6E426F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8EE"/>
  </w:style>
  <w:style w:type="paragraph" w:styleId="Heading1">
    <w:name w:val="heading 1"/>
    <w:basedOn w:val="Normal"/>
    <w:next w:val="Normal"/>
    <w:link w:val="Heading1Char"/>
    <w:uiPriority w:val="9"/>
    <w:qFormat/>
    <w:rsid w:val="006D5B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5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5B4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5B4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5B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5B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5B4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D5B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5B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6D5B44"/>
    <w:pPr>
      <w:numPr>
        <w:ilvl w:val="1"/>
      </w:numPr>
    </w:pPr>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D5B44"/>
    <w:pPr>
      <w:spacing w:after="0" w:line="240" w:lineRule="auto"/>
    </w:pPr>
  </w:style>
  <w:style w:type="paragraph" w:styleId="ListParagraph">
    <w:name w:val="List Paragraph"/>
    <w:basedOn w:val="Normal"/>
    <w:uiPriority w:val="34"/>
    <w:qFormat/>
    <w:rsid w:val="0009490D"/>
    <w:pPr>
      <w:ind w:left="720"/>
      <w:contextualSpacing/>
    </w:pPr>
  </w:style>
  <w:style w:type="character" w:styleId="Hyperlink">
    <w:name w:val="Hyperlink"/>
    <w:basedOn w:val="DefaultParagraphFont"/>
    <w:uiPriority w:val="99"/>
    <w:unhideWhenUsed/>
    <w:rsid w:val="007D46B7"/>
    <w:rPr>
      <w:color w:val="0563C1"/>
      <w:u w:val="single"/>
    </w:rPr>
  </w:style>
  <w:style w:type="character" w:customStyle="1" w:styleId="Heading7Char">
    <w:name w:val="Heading 7 Char"/>
    <w:basedOn w:val="DefaultParagraphFont"/>
    <w:link w:val="Heading7"/>
    <w:uiPriority w:val="9"/>
    <w:rsid w:val="006D5B44"/>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6D5B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5B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5B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5B4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D5B4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D5B4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D5B4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D5B4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D5B44"/>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6D5B4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DefaultParagraphFont"/>
    <w:link w:val="Subtitle"/>
    <w:uiPriority w:val="11"/>
    <w:rsid w:val="006D5B4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D5B44"/>
    <w:rPr>
      <w:b/>
      <w:bCs/>
    </w:rPr>
  </w:style>
  <w:style w:type="character" w:styleId="Emphasis">
    <w:name w:val="Emphasis"/>
    <w:basedOn w:val="DefaultParagraphFont"/>
    <w:uiPriority w:val="20"/>
    <w:qFormat/>
    <w:rsid w:val="006D5B44"/>
    <w:rPr>
      <w:i/>
      <w:iCs/>
    </w:rPr>
  </w:style>
  <w:style w:type="paragraph" w:styleId="Quote">
    <w:name w:val="Quote"/>
    <w:basedOn w:val="Normal"/>
    <w:next w:val="Normal"/>
    <w:link w:val="QuoteChar"/>
    <w:uiPriority w:val="29"/>
    <w:qFormat/>
    <w:rsid w:val="006D5B44"/>
    <w:rPr>
      <w:i/>
      <w:iCs/>
      <w:color w:val="000000" w:themeColor="text1"/>
    </w:rPr>
  </w:style>
  <w:style w:type="character" w:customStyle="1" w:styleId="QuoteChar">
    <w:name w:val="Quote Char"/>
    <w:basedOn w:val="DefaultParagraphFont"/>
    <w:link w:val="Quote"/>
    <w:uiPriority w:val="29"/>
    <w:rsid w:val="006D5B44"/>
    <w:rPr>
      <w:i/>
      <w:iCs/>
      <w:color w:val="000000" w:themeColor="text1"/>
    </w:rPr>
  </w:style>
  <w:style w:type="paragraph" w:styleId="IntenseQuote">
    <w:name w:val="Intense Quote"/>
    <w:basedOn w:val="Normal"/>
    <w:next w:val="Normal"/>
    <w:link w:val="IntenseQuoteChar"/>
    <w:uiPriority w:val="30"/>
    <w:qFormat/>
    <w:rsid w:val="006D5B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5B44"/>
    <w:rPr>
      <w:b/>
      <w:bCs/>
      <w:i/>
      <w:iCs/>
      <w:color w:val="4F81BD" w:themeColor="accent1"/>
    </w:rPr>
  </w:style>
  <w:style w:type="character" w:styleId="SubtleEmphasis">
    <w:name w:val="Subtle Emphasis"/>
    <w:basedOn w:val="DefaultParagraphFont"/>
    <w:uiPriority w:val="19"/>
    <w:qFormat/>
    <w:rsid w:val="006D5B44"/>
    <w:rPr>
      <w:i/>
      <w:iCs/>
      <w:color w:val="808080" w:themeColor="text1" w:themeTint="7F"/>
    </w:rPr>
  </w:style>
  <w:style w:type="character" w:styleId="IntenseEmphasis">
    <w:name w:val="Intense Emphasis"/>
    <w:basedOn w:val="DefaultParagraphFont"/>
    <w:uiPriority w:val="21"/>
    <w:qFormat/>
    <w:rsid w:val="006D5B44"/>
    <w:rPr>
      <w:b/>
      <w:bCs/>
      <w:i/>
      <w:iCs/>
      <w:color w:val="4F81BD" w:themeColor="accent1"/>
    </w:rPr>
  </w:style>
  <w:style w:type="character" w:styleId="SubtleReference">
    <w:name w:val="Subtle Reference"/>
    <w:basedOn w:val="DefaultParagraphFont"/>
    <w:uiPriority w:val="31"/>
    <w:qFormat/>
    <w:rsid w:val="006D5B44"/>
    <w:rPr>
      <w:smallCaps/>
      <w:color w:val="C0504D" w:themeColor="accent2"/>
      <w:u w:val="single"/>
    </w:rPr>
  </w:style>
  <w:style w:type="character" w:styleId="IntenseReference">
    <w:name w:val="Intense Reference"/>
    <w:basedOn w:val="DefaultParagraphFont"/>
    <w:uiPriority w:val="32"/>
    <w:qFormat/>
    <w:rsid w:val="006D5B44"/>
    <w:rPr>
      <w:b/>
      <w:bCs/>
      <w:smallCaps/>
      <w:color w:val="C0504D" w:themeColor="accent2"/>
      <w:spacing w:val="5"/>
      <w:u w:val="single"/>
    </w:rPr>
  </w:style>
  <w:style w:type="character" w:styleId="BookTitle">
    <w:name w:val="Book Title"/>
    <w:basedOn w:val="DefaultParagraphFont"/>
    <w:uiPriority w:val="33"/>
    <w:qFormat/>
    <w:rsid w:val="006D5B44"/>
    <w:rPr>
      <w:b/>
      <w:bCs/>
      <w:smallCaps/>
      <w:spacing w:val="5"/>
    </w:rPr>
  </w:style>
  <w:style w:type="paragraph" w:styleId="TOCHeading">
    <w:name w:val="TOC Heading"/>
    <w:basedOn w:val="Heading1"/>
    <w:next w:val="Normal"/>
    <w:uiPriority w:val="39"/>
    <w:semiHidden/>
    <w:unhideWhenUsed/>
    <w:qFormat/>
    <w:rsid w:val="006D5B44"/>
    <w:pPr>
      <w:outlineLvl w:val="9"/>
    </w:pPr>
  </w:style>
  <w:style w:type="character" w:customStyle="1" w:styleId="apple-tab-span">
    <w:name w:val="apple-tab-span"/>
    <w:basedOn w:val="DefaultParagraphFont"/>
    <w:rsid w:val="002B2B49"/>
  </w:style>
  <w:style w:type="paragraph" w:styleId="PlainText">
    <w:name w:val="Plain Text"/>
    <w:basedOn w:val="Normal"/>
    <w:link w:val="PlainTextChar"/>
    <w:uiPriority w:val="99"/>
    <w:unhideWhenUsed/>
    <w:rsid w:val="00D91885"/>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D91885"/>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7112">
      <w:bodyDiv w:val="1"/>
      <w:marLeft w:val="0"/>
      <w:marRight w:val="0"/>
      <w:marTop w:val="0"/>
      <w:marBottom w:val="0"/>
      <w:divBdr>
        <w:top w:val="none" w:sz="0" w:space="0" w:color="auto"/>
        <w:left w:val="none" w:sz="0" w:space="0" w:color="auto"/>
        <w:bottom w:val="none" w:sz="0" w:space="0" w:color="auto"/>
        <w:right w:val="none" w:sz="0" w:space="0" w:color="auto"/>
      </w:divBdr>
      <w:divsChild>
        <w:div w:id="44181207">
          <w:marLeft w:val="547"/>
          <w:marRight w:val="0"/>
          <w:marTop w:val="144"/>
          <w:marBottom w:val="0"/>
          <w:divBdr>
            <w:top w:val="none" w:sz="0" w:space="0" w:color="auto"/>
            <w:left w:val="none" w:sz="0" w:space="0" w:color="auto"/>
            <w:bottom w:val="none" w:sz="0" w:space="0" w:color="auto"/>
            <w:right w:val="none" w:sz="0" w:space="0" w:color="auto"/>
          </w:divBdr>
        </w:div>
        <w:div w:id="1782842575">
          <w:marLeft w:val="547"/>
          <w:marRight w:val="0"/>
          <w:marTop w:val="144"/>
          <w:marBottom w:val="0"/>
          <w:divBdr>
            <w:top w:val="none" w:sz="0" w:space="0" w:color="auto"/>
            <w:left w:val="none" w:sz="0" w:space="0" w:color="auto"/>
            <w:bottom w:val="none" w:sz="0" w:space="0" w:color="auto"/>
            <w:right w:val="none" w:sz="0" w:space="0" w:color="auto"/>
          </w:divBdr>
        </w:div>
        <w:div w:id="1069814955">
          <w:marLeft w:val="1166"/>
          <w:marRight w:val="0"/>
          <w:marTop w:val="125"/>
          <w:marBottom w:val="0"/>
          <w:divBdr>
            <w:top w:val="none" w:sz="0" w:space="0" w:color="auto"/>
            <w:left w:val="none" w:sz="0" w:space="0" w:color="auto"/>
            <w:bottom w:val="none" w:sz="0" w:space="0" w:color="auto"/>
            <w:right w:val="none" w:sz="0" w:space="0" w:color="auto"/>
          </w:divBdr>
        </w:div>
        <w:div w:id="159738232">
          <w:marLeft w:val="1166"/>
          <w:marRight w:val="0"/>
          <w:marTop w:val="125"/>
          <w:marBottom w:val="0"/>
          <w:divBdr>
            <w:top w:val="none" w:sz="0" w:space="0" w:color="auto"/>
            <w:left w:val="none" w:sz="0" w:space="0" w:color="auto"/>
            <w:bottom w:val="none" w:sz="0" w:space="0" w:color="auto"/>
            <w:right w:val="none" w:sz="0" w:space="0" w:color="auto"/>
          </w:divBdr>
        </w:div>
        <w:div w:id="1585724217">
          <w:marLeft w:val="1166"/>
          <w:marRight w:val="0"/>
          <w:marTop w:val="125"/>
          <w:marBottom w:val="0"/>
          <w:divBdr>
            <w:top w:val="none" w:sz="0" w:space="0" w:color="auto"/>
            <w:left w:val="none" w:sz="0" w:space="0" w:color="auto"/>
            <w:bottom w:val="none" w:sz="0" w:space="0" w:color="auto"/>
            <w:right w:val="none" w:sz="0" w:space="0" w:color="auto"/>
          </w:divBdr>
        </w:div>
        <w:div w:id="900217099">
          <w:marLeft w:val="1166"/>
          <w:marRight w:val="0"/>
          <w:marTop w:val="125"/>
          <w:marBottom w:val="0"/>
          <w:divBdr>
            <w:top w:val="none" w:sz="0" w:space="0" w:color="auto"/>
            <w:left w:val="none" w:sz="0" w:space="0" w:color="auto"/>
            <w:bottom w:val="none" w:sz="0" w:space="0" w:color="auto"/>
            <w:right w:val="none" w:sz="0" w:space="0" w:color="auto"/>
          </w:divBdr>
        </w:div>
        <w:div w:id="118305772">
          <w:marLeft w:val="1166"/>
          <w:marRight w:val="0"/>
          <w:marTop w:val="125"/>
          <w:marBottom w:val="0"/>
          <w:divBdr>
            <w:top w:val="none" w:sz="0" w:space="0" w:color="auto"/>
            <w:left w:val="none" w:sz="0" w:space="0" w:color="auto"/>
            <w:bottom w:val="none" w:sz="0" w:space="0" w:color="auto"/>
            <w:right w:val="none" w:sz="0" w:space="0" w:color="auto"/>
          </w:divBdr>
        </w:div>
        <w:div w:id="872764962">
          <w:marLeft w:val="1166"/>
          <w:marRight w:val="0"/>
          <w:marTop w:val="125"/>
          <w:marBottom w:val="0"/>
          <w:divBdr>
            <w:top w:val="none" w:sz="0" w:space="0" w:color="auto"/>
            <w:left w:val="none" w:sz="0" w:space="0" w:color="auto"/>
            <w:bottom w:val="none" w:sz="0" w:space="0" w:color="auto"/>
            <w:right w:val="none" w:sz="0" w:space="0" w:color="auto"/>
          </w:divBdr>
        </w:div>
        <w:div w:id="642350687">
          <w:marLeft w:val="1166"/>
          <w:marRight w:val="0"/>
          <w:marTop w:val="125"/>
          <w:marBottom w:val="0"/>
          <w:divBdr>
            <w:top w:val="none" w:sz="0" w:space="0" w:color="auto"/>
            <w:left w:val="none" w:sz="0" w:space="0" w:color="auto"/>
            <w:bottom w:val="none" w:sz="0" w:space="0" w:color="auto"/>
            <w:right w:val="none" w:sz="0" w:space="0" w:color="auto"/>
          </w:divBdr>
        </w:div>
        <w:div w:id="559561439">
          <w:marLeft w:val="1166"/>
          <w:marRight w:val="0"/>
          <w:marTop w:val="125"/>
          <w:marBottom w:val="0"/>
          <w:divBdr>
            <w:top w:val="none" w:sz="0" w:space="0" w:color="auto"/>
            <w:left w:val="none" w:sz="0" w:space="0" w:color="auto"/>
            <w:bottom w:val="none" w:sz="0" w:space="0" w:color="auto"/>
            <w:right w:val="none" w:sz="0" w:space="0" w:color="auto"/>
          </w:divBdr>
        </w:div>
      </w:divsChild>
    </w:div>
    <w:div w:id="258102381">
      <w:bodyDiv w:val="1"/>
      <w:marLeft w:val="0"/>
      <w:marRight w:val="0"/>
      <w:marTop w:val="0"/>
      <w:marBottom w:val="0"/>
      <w:divBdr>
        <w:top w:val="none" w:sz="0" w:space="0" w:color="auto"/>
        <w:left w:val="none" w:sz="0" w:space="0" w:color="auto"/>
        <w:bottom w:val="none" w:sz="0" w:space="0" w:color="auto"/>
        <w:right w:val="none" w:sz="0" w:space="0" w:color="auto"/>
      </w:divBdr>
      <w:divsChild>
        <w:div w:id="1260485443">
          <w:marLeft w:val="547"/>
          <w:marRight w:val="0"/>
          <w:marTop w:val="115"/>
          <w:marBottom w:val="0"/>
          <w:divBdr>
            <w:top w:val="none" w:sz="0" w:space="0" w:color="auto"/>
            <w:left w:val="none" w:sz="0" w:space="0" w:color="auto"/>
            <w:bottom w:val="none" w:sz="0" w:space="0" w:color="auto"/>
            <w:right w:val="none" w:sz="0" w:space="0" w:color="auto"/>
          </w:divBdr>
        </w:div>
        <w:div w:id="1585608395">
          <w:marLeft w:val="547"/>
          <w:marRight w:val="0"/>
          <w:marTop w:val="115"/>
          <w:marBottom w:val="0"/>
          <w:divBdr>
            <w:top w:val="none" w:sz="0" w:space="0" w:color="auto"/>
            <w:left w:val="none" w:sz="0" w:space="0" w:color="auto"/>
            <w:bottom w:val="none" w:sz="0" w:space="0" w:color="auto"/>
            <w:right w:val="none" w:sz="0" w:space="0" w:color="auto"/>
          </w:divBdr>
        </w:div>
        <w:div w:id="1725375508">
          <w:marLeft w:val="547"/>
          <w:marRight w:val="0"/>
          <w:marTop w:val="115"/>
          <w:marBottom w:val="0"/>
          <w:divBdr>
            <w:top w:val="none" w:sz="0" w:space="0" w:color="auto"/>
            <w:left w:val="none" w:sz="0" w:space="0" w:color="auto"/>
            <w:bottom w:val="none" w:sz="0" w:space="0" w:color="auto"/>
            <w:right w:val="none" w:sz="0" w:space="0" w:color="auto"/>
          </w:divBdr>
        </w:div>
        <w:div w:id="2903499">
          <w:marLeft w:val="547"/>
          <w:marRight w:val="0"/>
          <w:marTop w:val="115"/>
          <w:marBottom w:val="0"/>
          <w:divBdr>
            <w:top w:val="none" w:sz="0" w:space="0" w:color="auto"/>
            <w:left w:val="none" w:sz="0" w:space="0" w:color="auto"/>
            <w:bottom w:val="none" w:sz="0" w:space="0" w:color="auto"/>
            <w:right w:val="none" w:sz="0" w:space="0" w:color="auto"/>
          </w:divBdr>
        </w:div>
      </w:divsChild>
    </w:div>
    <w:div w:id="420298405">
      <w:bodyDiv w:val="1"/>
      <w:marLeft w:val="0"/>
      <w:marRight w:val="0"/>
      <w:marTop w:val="0"/>
      <w:marBottom w:val="0"/>
      <w:divBdr>
        <w:top w:val="none" w:sz="0" w:space="0" w:color="auto"/>
        <w:left w:val="none" w:sz="0" w:space="0" w:color="auto"/>
        <w:bottom w:val="none" w:sz="0" w:space="0" w:color="auto"/>
        <w:right w:val="none" w:sz="0" w:space="0" w:color="auto"/>
      </w:divBdr>
    </w:div>
    <w:div w:id="626350898">
      <w:bodyDiv w:val="1"/>
      <w:marLeft w:val="0"/>
      <w:marRight w:val="0"/>
      <w:marTop w:val="0"/>
      <w:marBottom w:val="0"/>
      <w:divBdr>
        <w:top w:val="none" w:sz="0" w:space="0" w:color="auto"/>
        <w:left w:val="none" w:sz="0" w:space="0" w:color="auto"/>
        <w:bottom w:val="none" w:sz="0" w:space="0" w:color="auto"/>
        <w:right w:val="none" w:sz="0" w:space="0" w:color="auto"/>
      </w:divBdr>
      <w:divsChild>
        <w:div w:id="488978904">
          <w:marLeft w:val="547"/>
          <w:marRight w:val="0"/>
          <w:marTop w:val="115"/>
          <w:marBottom w:val="0"/>
          <w:divBdr>
            <w:top w:val="none" w:sz="0" w:space="0" w:color="auto"/>
            <w:left w:val="none" w:sz="0" w:space="0" w:color="auto"/>
            <w:bottom w:val="none" w:sz="0" w:space="0" w:color="auto"/>
            <w:right w:val="none" w:sz="0" w:space="0" w:color="auto"/>
          </w:divBdr>
        </w:div>
        <w:div w:id="807744937">
          <w:marLeft w:val="547"/>
          <w:marRight w:val="0"/>
          <w:marTop w:val="115"/>
          <w:marBottom w:val="0"/>
          <w:divBdr>
            <w:top w:val="none" w:sz="0" w:space="0" w:color="auto"/>
            <w:left w:val="none" w:sz="0" w:space="0" w:color="auto"/>
            <w:bottom w:val="none" w:sz="0" w:space="0" w:color="auto"/>
            <w:right w:val="none" w:sz="0" w:space="0" w:color="auto"/>
          </w:divBdr>
        </w:div>
      </w:divsChild>
    </w:div>
    <w:div w:id="678194435">
      <w:bodyDiv w:val="1"/>
      <w:marLeft w:val="0"/>
      <w:marRight w:val="0"/>
      <w:marTop w:val="0"/>
      <w:marBottom w:val="0"/>
      <w:divBdr>
        <w:top w:val="none" w:sz="0" w:space="0" w:color="auto"/>
        <w:left w:val="none" w:sz="0" w:space="0" w:color="auto"/>
        <w:bottom w:val="none" w:sz="0" w:space="0" w:color="auto"/>
        <w:right w:val="none" w:sz="0" w:space="0" w:color="auto"/>
      </w:divBdr>
    </w:div>
    <w:div w:id="932057298">
      <w:bodyDiv w:val="1"/>
      <w:marLeft w:val="0"/>
      <w:marRight w:val="0"/>
      <w:marTop w:val="0"/>
      <w:marBottom w:val="0"/>
      <w:divBdr>
        <w:top w:val="none" w:sz="0" w:space="0" w:color="auto"/>
        <w:left w:val="none" w:sz="0" w:space="0" w:color="auto"/>
        <w:bottom w:val="none" w:sz="0" w:space="0" w:color="auto"/>
        <w:right w:val="none" w:sz="0" w:space="0" w:color="auto"/>
      </w:divBdr>
      <w:divsChild>
        <w:div w:id="2054192299">
          <w:marLeft w:val="547"/>
          <w:marRight w:val="0"/>
          <w:marTop w:val="115"/>
          <w:marBottom w:val="0"/>
          <w:divBdr>
            <w:top w:val="none" w:sz="0" w:space="0" w:color="auto"/>
            <w:left w:val="none" w:sz="0" w:space="0" w:color="auto"/>
            <w:bottom w:val="none" w:sz="0" w:space="0" w:color="auto"/>
            <w:right w:val="none" w:sz="0" w:space="0" w:color="auto"/>
          </w:divBdr>
        </w:div>
        <w:div w:id="1236012456">
          <w:marLeft w:val="547"/>
          <w:marRight w:val="0"/>
          <w:marTop w:val="115"/>
          <w:marBottom w:val="0"/>
          <w:divBdr>
            <w:top w:val="none" w:sz="0" w:space="0" w:color="auto"/>
            <w:left w:val="none" w:sz="0" w:space="0" w:color="auto"/>
            <w:bottom w:val="none" w:sz="0" w:space="0" w:color="auto"/>
            <w:right w:val="none" w:sz="0" w:space="0" w:color="auto"/>
          </w:divBdr>
        </w:div>
        <w:div w:id="1269312853">
          <w:marLeft w:val="547"/>
          <w:marRight w:val="0"/>
          <w:marTop w:val="115"/>
          <w:marBottom w:val="0"/>
          <w:divBdr>
            <w:top w:val="none" w:sz="0" w:space="0" w:color="auto"/>
            <w:left w:val="none" w:sz="0" w:space="0" w:color="auto"/>
            <w:bottom w:val="none" w:sz="0" w:space="0" w:color="auto"/>
            <w:right w:val="none" w:sz="0" w:space="0" w:color="auto"/>
          </w:divBdr>
        </w:div>
        <w:div w:id="641933656">
          <w:marLeft w:val="547"/>
          <w:marRight w:val="0"/>
          <w:marTop w:val="115"/>
          <w:marBottom w:val="0"/>
          <w:divBdr>
            <w:top w:val="none" w:sz="0" w:space="0" w:color="auto"/>
            <w:left w:val="none" w:sz="0" w:space="0" w:color="auto"/>
            <w:bottom w:val="none" w:sz="0" w:space="0" w:color="auto"/>
            <w:right w:val="none" w:sz="0" w:space="0" w:color="auto"/>
          </w:divBdr>
        </w:div>
        <w:div w:id="1307398925">
          <w:marLeft w:val="547"/>
          <w:marRight w:val="0"/>
          <w:marTop w:val="115"/>
          <w:marBottom w:val="0"/>
          <w:divBdr>
            <w:top w:val="none" w:sz="0" w:space="0" w:color="auto"/>
            <w:left w:val="none" w:sz="0" w:space="0" w:color="auto"/>
            <w:bottom w:val="none" w:sz="0" w:space="0" w:color="auto"/>
            <w:right w:val="none" w:sz="0" w:space="0" w:color="auto"/>
          </w:divBdr>
        </w:div>
        <w:div w:id="1603681489">
          <w:marLeft w:val="547"/>
          <w:marRight w:val="0"/>
          <w:marTop w:val="115"/>
          <w:marBottom w:val="0"/>
          <w:divBdr>
            <w:top w:val="none" w:sz="0" w:space="0" w:color="auto"/>
            <w:left w:val="none" w:sz="0" w:space="0" w:color="auto"/>
            <w:bottom w:val="none" w:sz="0" w:space="0" w:color="auto"/>
            <w:right w:val="none" w:sz="0" w:space="0" w:color="auto"/>
          </w:divBdr>
        </w:div>
      </w:divsChild>
    </w:div>
    <w:div w:id="1034504213">
      <w:bodyDiv w:val="1"/>
      <w:marLeft w:val="0"/>
      <w:marRight w:val="0"/>
      <w:marTop w:val="0"/>
      <w:marBottom w:val="0"/>
      <w:divBdr>
        <w:top w:val="none" w:sz="0" w:space="0" w:color="auto"/>
        <w:left w:val="none" w:sz="0" w:space="0" w:color="auto"/>
        <w:bottom w:val="none" w:sz="0" w:space="0" w:color="auto"/>
        <w:right w:val="none" w:sz="0" w:space="0" w:color="auto"/>
      </w:divBdr>
    </w:div>
    <w:div w:id="1262302117">
      <w:bodyDiv w:val="1"/>
      <w:marLeft w:val="0"/>
      <w:marRight w:val="0"/>
      <w:marTop w:val="0"/>
      <w:marBottom w:val="0"/>
      <w:divBdr>
        <w:top w:val="none" w:sz="0" w:space="0" w:color="auto"/>
        <w:left w:val="none" w:sz="0" w:space="0" w:color="auto"/>
        <w:bottom w:val="none" w:sz="0" w:space="0" w:color="auto"/>
        <w:right w:val="none" w:sz="0" w:space="0" w:color="auto"/>
      </w:divBdr>
      <w:divsChild>
        <w:div w:id="1155145214">
          <w:marLeft w:val="547"/>
          <w:marRight w:val="0"/>
          <w:marTop w:val="134"/>
          <w:marBottom w:val="0"/>
          <w:divBdr>
            <w:top w:val="none" w:sz="0" w:space="0" w:color="auto"/>
            <w:left w:val="none" w:sz="0" w:space="0" w:color="auto"/>
            <w:bottom w:val="none" w:sz="0" w:space="0" w:color="auto"/>
            <w:right w:val="none" w:sz="0" w:space="0" w:color="auto"/>
          </w:divBdr>
        </w:div>
        <w:div w:id="452134914">
          <w:marLeft w:val="1166"/>
          <w:marRight w:val="0"/>
          <w:marTop w:val="115"/>
          <w:marBottom w:val="0"/>
          <w:divBdr>
            <w:top w:val="none" w:sz="0" w:space="0" w:color="auto"/>
            <w:left w:val="none" w:sz="0" w:space="0" w:color="auto"/>
            <w:bottom w:val="none" w:sz="0" w:space="0" w:color="auto"/>
            <w:right w:val="none" w:sz="0" w:space="0" w:color="auto"/>
          </w:divBdr>
        </w:div>
        <w:div w:id="454952288">
          <w:marLeft w:val="1166"/>
          <w:marRight w:val="0"/>
          <w:marTop w:val="115"/>
          <w:marBottom w:val="0"/>
          <w:divBdr>
            <w:top w:val="none" w:sz="0" w:space="0" w:color="auto"/>
            <w:left w:val="none" w:sz="0" w:space="0" w:color="auto"/>
            <w:bottom w:val="none" w:sz="0" w:space="0" w:color="auto"/>
            <w:right w:val="none" w:sz="0" w:space="0" w:color="auto"/>
          </w:divBdr>
        </w:div>
        <w:div w:id="305863718">
          <w:marLeft w:val="1166"/>
          <w:marRight w:val="0"/>
          <w:marTop w:val="115"/>
          <w:marBottom w:val="0"/>
          <w:divBdr>
            <w:top w:val="none" w:sz="0" w:space="0" w:color="auto"/>
            <w:left w:val="none" w:sz="0" w:space="0" w:color="auto"/>
            <w:bottom w:val="none" w:sz="0" w:space="0" w:color="auto"/>
            <w:right w:val="none" w:sz="0" w:space="0" w:color="auto"/>
          </w:divBdr>
        </w:div>
        <w:div w:id="1984845125">
          <w:marLeft w:val="1166"/>
          <w:marRight w:val="0"/>
          <w:marTop w:val="115"/>
          <w:marBottom w:val="0"/>
          <w:divBdr>
            <w:top w:val="none" w:sz="0" w:space="0" w:color="auto"/>
            <w:left w:val="none" w:sz="0" w:space="0" w:color="auto"/>
            <w:bottom w:val="none" w:sz="0" w:space="0" w:color="auto"/>
            <w:right w:val="none" w:sz="0" w:space="0" w:color="auto"/>
          </w:divBdr>
        </w:div>
        <w:div w:id="1002467179">
          <w:marLeft w:val="547"/>
          <w:marRight w:val="0"/>
          <w:marTop w:val="154"/>
          <w:marBottom w:val="0"/>
          <w:divBdr>
            <w:top w:val="none" w:sz="0" w:space="0" w:color="auto"/>
            <w:left w:val="none" w:sz="0" w:space="0" w:color="auto"/>
            <w:bottom w:val="none" w:sz="0" w:space="0" w:color="auto"/>
            <w:right w:val="none" w:sz="0" w:space="0" w:color="auto"/>
          </w:divBdr>
        </w:div>
        <w:div w:id="1196234238">
          <w:marLeft w:val="1166"/>
          <w:marRight w:val="0"/>
          <w:marTop w:val="115"/>
          <w:marBottom w:val="0"/>
          <w:divBdr>
            <w:top w:val="none" w:sz="0" w:space="0" w:color="auto"/>
            <w:left w:val="none" w:sz="0" w:space="0" w:color="auto"/>
            <w:bottom w:val="none" w:sz="0" w:space="0" w:color="auto"/>
            <w:right w:val="none" w:sz="0" w:space="0" w:color="auto"/>
          </w:divBdr>
        </w:div>
        <w:div w:id="840967440">
          <w:marLeft w:val="1166"/>
          <w:marRight w:val="0"/>
          <w:marTop w:val="115"/>
          <w:marBottom w:val="0"/>
          <w:divBdr>
            <w:top w:val="none" w:sz="0" w:space="0" w:color="auto"/>
            <w:left w:val="none" w:sz="0" w:space="0" w:color="auto"/>
            <w:bottom w:val="none" w:sz="0" w:space="0" w:color="auto"/>
            <w:right w:val="none" w:sz="0" w:space="0" w:color="auto"/>
          </w:divBdr>
        </w:div>
        <w:div w:id="568853990">
          <w:marLeft w:val="1166"/>
          <w:marRight w:val="0"/>
          <w:marTop w:val="115"/>
          <w:marBottom w:val="0"/>
          <w:divBdr>
            <w:top w:val="none" w:sz="0" w:space="0" w:color="auto"/>
            <w:left w:val="none" w:sz="0" w:space="0" w:color="auto"/>
            <w:bottom w:val="none" w:sz="0" w:space="0" w:color="auto"/>
            <w:right w:val="none" w:sz="0" w:space="0" w:color="auto"/>
          </w:divBdr>
        </w:div>
      </w:divsChild>
    </w:div>
    <w:div w:id="1427269579">
      <w:bodyDiv w:val="1"/>
      <w:marLeft w:val="0"/>
      <w:marRight w:val="0"/>
      <w:marTop w:val="0"/>
      <w:marBottom w:val="0"/>
      <w:divBdr>
        <w:top w:val="none" w:sz="0" w:space="0" w:color="auto"/>
        <w:left w:val="none" w:sz="0" w:space="0" w:color="auto"/>
        <w:bottom w:val="none" w:sz="0" w:space="0" w:color="auto"/>
        <w:right w:val="none" w:sz="0" w:space="0" w:color="auto"/>
      </w:divBdr>
    </w:div>
    <w:div w:id="1579095866">
      <w:bodyDiv w:val="1"/>
      <w:marLeft w:val="0"/>
      <w:marRight w:val="0"/>
      <w:marTop w:val="0"/>
      <w:marBottom w:val="0"/>
      <w:divBdr>
        <w:top w:val="none" w:sz="0" w:space="0" w:color="auto"/>
        <w:left w:val="none" w:sz="0" w:space="0" w:color="auto"/>
        <w:bottom w:val="none" w:sz="0" w:space="0" w:color="auto"/>
        <w:right w:val="none" w:sz="0" w:space="0" w:color="auto"/>
      </w:divBdr>
      <w:divsChild>
        <w:div w:id="2023120603">
          <w:marLeft w:val="547"/>
          <w:marRight w:val="0"/>
          <w:marTop w:val="154"/>
          <w:marBottom w:val="0"/>
          <w:divBdr>
            <w:top w:val="none" w:sz="0" w:space="0" w:color="auto"/>
            <w:left w:val="none" w:sz="0" w:space="0" w:color="auto"/>
            <w:bottom w:val="none" w:sz="0" w:space="0" w:color="auto"/>
            <w:right w:val="none" w:sz="0" w:space="0" w:color="auto"/>
          </w:divBdr>
        </w:div>
        <w:div w:id="2125809808">
          <w:marLeft w:val="547"/>
          <w:marRight w:val="0"/>
          <w:marTop w:val="154"/>
          <w:marBottom w:val="0"/>
          <w:divBdr>
            <w:top w:val="none" w:sz="0" w:space="0" w:color="auto"/>
            <w:left w:val="none" w:sz="0" w:space="0" w:color="auto"/>
            <w:bottom w:val="none" w:sz="0" w:space="0" w:color="auto"/>
            <w:right w:val="none" w:sz="0" w:space="0" w:color="auto"/>
          </w:divBdr>
        </w:div>
      </w:divsChild>
    </w:div>
    <w:div w:id="1631399224">
      <w:bodyDiv w:val="1"/>
      <w:marLeft w:val="0"/>
      <w:marRight w:val="0"/>
      <w:marTop w:val="0"/>
      <w:marBottom w:val="0"/>
      <w:divBdr>
        <w:top w:val="none" w:sz="0" w:space="0" w:color="auto"/>
        <w:left w:val="none" w:sz="0" w:space="0" w:color="auto"/>
        <w:bottom w:val="none" w:sz="0" w:space="0" w:color="auto"/>
        <w:right w:val="none" w:sz="0" w:space="0" w:color="auto"/>
      </w:divBdr>
      <w:divsChild>
        <w:div w:id="291788315">
          <w:marLeft w:val="547"/>
          <w:marRight w:val="0"/>
          <w:marTop w:val="154"/>
          <w:marBottom w:val="0"/>
          <w:divBdr>
            <w:top w:val="none" w:sz="0" w:space="0" w:color="auto"/>
            <w:left w:val="none" w:sz="0" w:space="0" w:color="auto"/>
            <w:bottom w:val="none" w:sz="0" w:space="0" w:color="auto"/>
            <w:right w:val="none" w:sz="0" w:space="0" w:color="auto"/>
          </w:divBdr>
        </w:div>
        <w:div w:id="1223786436">
          <w:marLeft w:val="547"/>
          <w:marRight w:val="0"/>
          <w:marTop w:val="154"/>
          <w:marBottom w:val="0"/>
          <w:divBdr>
            <w:top w:val="none" w:sz="0" w:space="0" w:color="auto"/>
            <w:left w:val="none" w:sz="0" w:space="0" w:color="auto"/>
            <w:bottom w:val="none" w:sz="0" w:space="0" w:color="auto"/>
            <w:right w:val="none" w:sz="0" w:space="0" w:color="auto"/>
          </w:divBdr>
        </w:div>
        <w:div w:id="1630554393">
          <w:marLeft w:val="1166"/>
          <w:marRight w:val="0"/>
          <w:marTop w:val="134"/>
          <w:marBottom w:val="0"/>
          <w:divBdr>
            <w:top w:val="none" w:sz="0" w:space="0" w:color="auto"/>
            <w:left w:val="none" w:sz="0" w:space="0" w:color="auto"/>
            <w:bottom w:val="none" w:sz="0" w:space="0" w:color="auto"/>
            <w:right w:val="none" w:sz="0" w:space="0" w:color="auto"/>
          </w:divBdr>
        </w:div>
        <w:div w:id="1844783953">
          <w:marLeft w:val="1166"/>
          <w:marRight w:val="0"/>
          <w:marTop w:val="134"/>
          <w:marBottom w:val="0"/>
          <w:divBdr>
            <w:top w:val="none" w:sz="0" w:space="0" w:color="auto"/>
            <w:left w:val="none" w:sz="0" w:space="0" w:color="auto"/>
            <w:bottom w:val="none" w:sz="0" w:space="0" w:color="auto"/>
            <w:right w:val="none" w:sz="0" w:space="0" w:color="auto"/>
          </w:divBdr>
        </w:div>
        <w:div w:id="1913197527">
          <w:marLeft w:val="1800"/>
          <w:marRight w:val="0"/>
          <w:marTop w:val="115"/>
          <w:marBottom w:val="0"/>
          <w:divBdr>
            <w:top w:val="none" w:sz="0" w:space="0" w:color="auto"/>
            <w:left w:val="none" w:sz="0" w:space="0" w:color="auto"/>
            <w:bottom w:val="none" w:sz="0" w:space="0" w:color="auto"/>
            <w:right w:val="none" w:sz="0" w:space="0" w:color="auto"/>
          </w:divBdr>
        </w:div>
        <w:div w:id="946233942">
          <w:marLeft w:val="1800"/>
          <w:marRight w:val="0"/>
          <w:marTop w:val="115"/>
          <w:marBottom w:val="0"/>
          <w:divBdr>
            <w:top w:val="none" w:sz="0" w:space="0" w:color="auto"/>
            <w:left w:val="none" w:sz="0" w:space="0" w:color="auto"/>
            <w:bottom w:val="none" w:sz="0" w:space="0" w:color="auto"/>
            <w:right w:val="none" w:sz="0" w:space="0" w:color="auto"/>
          </w:divBdr>
        </w:div>
        <w:div w:id="1308165326">
          <w:marLeft w:val="547"/>
          <w:marRight w:val="0"/>
          <w:marTop w:val="154"/>
          <w:marBottom w:val="0"/>
          <w:divBdr>
            <w:top w:val="none" w:sz="0" w:space="0" w:color="auto"/>
            <w:left w:val="none" w:sz="0" w:space="0" w:color="auto"/>
            <w:bottom w:val="none" w:sz="0" w:space="0" w:color="auto"/>
            <w:right w:val="none" w:sz="0" w:space="0" w:color="auto"/>
          </w:divBdr>
        </w:div>
      </w:divsChild>
    </w:div>
    <w:div w:id="1727945380">
      <w:bodyDiv w:val="1"/>
      <w:marLeft w:val="0"/>
      <w:marRight w:val="0"/>
      <w:marTop w:val="0"/>
      <w:marBottom w:val="0"/>
      <w:divBdr>
        <w:top w:val="none" w:sz="0" w:space="0" w:color="auto"/>
        <w:left w:val="none" w:sz="0" w:space="0" w:color="auto"/>
        <w:bottom w:val="none" w:sz="0" w:space="0" w:color="auto"/>
        <w:right w:val="none" w:sz="0" w:space="0" w:color="auto"/>
      </w:divBdr>
    </w:div>
    <w:div w:id="2081561606">
      <w:bodyDiv w:val="1"/>
      <w:marLeft w:val="0"/>
      <w:marRight w:val="0"/>
      <w:marTop w:val="0"/>
      <w:marBottom w:val="0"/>
      <w:divBdr>
        <w:top w:val="none" w:sz="0" w:space="0" w:color="auto"/>
        <w:left w:val="none" w:sz="0" w:space="0" w:color="auto"/>
        <w:bottom w:val="none" w:sz="0" w:space="0" w:color="auto"/>
        <w:right w:val="none" w:sz="0" w:space="0" w:color="auto"/>
      </w:divBdr>
      <w:divsChild>
        <w:div w:id="631060857">
          <w:marLeft w:val="547"/>
          <w:marRight w:val="0"/>
          <w:marTop w:val="154"/>
          <w:marBottom w:val="0"/>
          <w:divBdr>
            <w:top w:val="none" w:sz="0" w:space="0" w:color="auto"/>
            <w:left w:val="none" w:sz="0" w:space="0" w:color="auto"/>
            <w:bottom w:val="none" w:sz="0" w:space="0" w:color="auto"/>
            <w:right w:val="none" w:sz="0" w:space="0" w:color="auto"/>
          </w:divBdr>
        </w:div>
        <w:div w:id="725181589">
          <w:marLeft w:val="547"/>
          <w:marRight w:val="0"/>
          <w:marTop w:val="154"/>
          <w:marBottom w:val="0"/>
          <w:divBdr>
            <w:top w:val="none" w:sz="0" w:space="0" w:color="auto"/>
            <w:left w:val="none" w:sz="0" w:space="0" w:color="auto"/>
            <w:bottom w:val="none" w:sz="0" w:space="0" w:color="auto"/>
            <w:right w:val="none" w:sz="0" w:space="0" w:color="auto"/>
          </w:divBdr>
        </w:div>
        <w:div w:id="1919709425">
          <w:marLeft w:val="547"/>
          <w:marRight w:val="0"/>
          <w:marTop w:val="154"/>
          <w:marBottom w:val="0"/>
          <w:divBdr>
            <w:top w:val="none" w:sz="0" w:space="0" w:color="auto"/>
            <w:left w:val="none" w:sz="0" w:space="0" w:color="auto"/>
            <w:bottom w:val="none" w:sz="0" w:space="0" w:color="auto"/>
            <w:right w:val="none" w:sz="0" w:space="0" w:color="auto"/>
          </w:divBdr>
        </w:div>
      </w:divsChild>
    </w:div>
    <w:div w:id="210888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Kewley, John (STFC,DL,SC)</dc:creator>
  <cp:lastModifiedBy>Kewley, John (STFC,DL,SC)</cp:lastModifiedBy>
  <cp:revision>4</cp:revision>
  <dcterms:created xsi:type="dcterms:W3CDTF">2019-04-09T14:01:00Z</dcterms:created>
  <dcterms:modified xsi:type="dcterms:W3CDTF">2019-04-09T23:39:00Z</dcterms:modified>
</cp:coreProperties>
</file>