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 w:rsidR="009935AC">
        <w:t>14</w:t>
      </w:r>
      <w:r w:rsidR="000F3467" w:rsidRPr="000F3467">
        <w:rPr>
          <w:vertAlign w:val="superscript"/>
        </w:rPr>
        <w:t>th</w:t>
      </w:r>
      <w:r w:rsidR="000F3467">
        <w:t xml:space="preserve"> May</w:t>
      </w:r>
      <w:r>
        <w:t xml:space="preserve"> 2019</w:t>
      </w:r>
    </w:p>
    <w:p w:rsidR="00E9078B" w:rsidRDefault="00E9078B" w:rsidP="00E9078B">
      <w:pPr>
        <w:pStyle w:val="Heading3"/>
      </w:pPr>
      <w:bookmarkStart w:id="1" w:name="_60vlxvumodit" w:colFirst="0" w:colLast="0"/>
      <w:bookmarkEnd w:id="1"/>
    </w:p>
    <w:p w:rsidR="00E9078B" w:rsidRDefault="00E9078B" w:rsidP="00E9078B">
      <w:pPr>
        <w:pStyle w:val="Heading2"/>
      </w:pPr>
      <w:r>
        <w:t>Attendees</w:t>
      </w:r>
    </w:p>
    <w:p w:rsidR="007125C7" w:rsidRDefault="007125C7" w:rsidP="00E9078B">
      <w:r>
        <w:t xml:space="preserve">Jeremy Yates (Chair), </w:t>
      </w:r>
      <w:r w:rsidR="00E9078B">
        <w:t xml:space="preserve">John Kewley (Notes), </w:t>
      </w:r>
      <w:r w:rsidR="00703151">
        <w:t xml:space="preserve">Frazer Barnsley, Lydia Heck, Shaun de Witt, </w:t>
      </w:r>
      <w:r w:rsidR="00703151">
        <w:t xml:space="preserve">Matt Doidge, Andrew </w:t>
      </w:r>
      <w:proofErr w:type="spellStart"/>
      <w:r w:rsidR="00703151">
        <w:t>McNab</w:t>
      </w:r>
      <w:proofErr w:type="spellEnd"/>
      <w:r w:rsidR="00703151">
        <w:t xml:space="preserve">, Mihai Duta, Paul Calleja, David Crooks, Alastair </w:t>
      </w:r>
      <w:proofErr w:type="spellStart"/>
      <w:r w:rsidR="00703151">
        <w:t>Basden</w:t>
      </w:r>
      <w:proofErr w:type="spellEnd"/>
      <w:r w:rsidR="00703151">
        <w:t xml:space="preserve">, Warren Jeffs, Stuart Rankin, Pete Clarke, Peter Love, John </w:t>
      </w:r>
      <w:proofErr w:type="spellStart"/>
      <w:r w:rsidR="00703151">
        <w:t>Garbett</w:t>
      </w:r>
      <w:proofErr w:type="spellEnd"/>
      <w:r w:rsidR="00703151">
        <w:t xml:space="preserve">, Mark Holliman, Tom Dack, Alex Dibbo, Duncan Rand, Jon Hays, Daniel </w:t>
      </w:r>
      <w:proofErr w:type="spellStart"/>
      <w:r w:rsidR="00703151">
        <w:t>Traynor</w:t>
      </w:r>
      <w:proofErr w:type="spellEnd"/>
      <w:r w:rsidR="00703151">
        <w:t xml:space="preserve">, </w:t>
      </w:r>
      <w:r w:rsidR="00921987">
        <w:t xml:space="preserve">Paul Hopkins, Andrew </w:t>
      </w:r>
      <w:proofErr w:type="spellStart"/>
      <w:r w:rsidR="00921987">
        <w:t>Lahiff</w:t>
      </w:r>
      <w:proofErr w:type="spellEnd"/>
      <w:r w:rsidR="00921987">
        <w:t xml:space="preserve">, </w:t>
      </w:r>
    </w:p>
    <w:p w:rsidR="00E9078B" w:rsidRDefault="00E9078B" w:rsidP="00E9078B">
      <w:pPr>
        <w:pStyle w:val="Heading2"/>
      </w:pPr>
      <w:bookmarkStart w:id="2" w:name="_210jsuczbgas" w:colFirst="0" w:colLast="0"/>
      <w:bookmarkEnd w:id="2"/>
      <w:r>
        <w:t>Apologies</w:t>
      </w:r>
    </w:p>
    <w:p w:rsidR="000F3467" w:rsidRPr="000F3467" w:rsidRDefault="000F3467" w:rsidP="001666A6">
      <w:pPr>
        <w:rPr>
          <w:lang w:eastAsia="en-GB"/>
        </w:rPr>
      </w:pPr>
      <w:r>
        <w:t xml:space="preserve">Andrew Sansum, </w:t>
      </w:r>
      <w:r w:rsidR="007125C7">
        <w:t>John Taylor, George Beckett</w:t>
      </w:r>
      <w:r w:rsidR="001666A6">
        <w:t>,</w:t>
      </w:r>
      <w:r w:rsidR="001666A6" w:rsidRPr="001666A6">
        <w:t xml:space="preserve"> </w:t>
      </w:r>
      <w:r w:rsidR="001666A6">
        <w:t>Stig Telfer,</w:t>
      </w:r>
    </w:p>
    <w:p w:rsidR="00E9078B" w:rsidRDefault="00E9078B" w:rsidP="00E9078B">
      <w:pPr>
        <w:pStyle w:val="Heading2"/>
      </w:pPr>
      <w:bookmarkStart w:id="3" w:name="_uy9wge85he8p" w:colFirst="0" w:colLast="0"/>
      <w:bookmarkStart w:id="4" w:name="_1eisvq5sg1bt" w:colFirst="0" w:colLast="0"/>
      <w:bookmarkEnd w:id="3"/>
      <w:bookmarkEnd w:id="4"/>
      <w:r>
        <w:t>News and Views</w:t>
      </w:r>
      <w:bookmarkStart w:id="5" w:name="_g81flea8q93c" w:colFirst="0" w:colLast="0"/>
      <w:bookmarkEnd w:id="5"/>
    </w:p>
    <w:p w:rsidR="00E9078B" w:rsidRDefault="00703151" w:rsidP="00E9078B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JY and Ian Collier have agreed to discuss with the Directors to make a bid for AAI funding</w:t>
      </w:r>
      <w:r w:rsidR="00921987">
        <w:rPr>
          <w:lang w:eastAsia="en-GB"/>
        </w:rPr>
        <w:t xml:space="preserve"> as one of the “Opportunities”</w:t>
      </w:r>
      <w:r>
        <w:rPr>
          <w:lang w:eastAsia="en-GB"/>
        </w:rPr>
        <w:t>.</w:t>
      </w:r>
      <w:r w:rsidR="00921987">
        <w:rPr>
          <w:lang w:eastAsia="en-GB"/>
        </w:rPr>
        <w:t xml:space="preserve"> Jon H gave us an insight to the light touch review process for these bids.</w:t>
      </w:r>
    </w:p>
    <w:p w:rsidR="00703151" w:rsidRDefault="00703151" w:rsidP="00E9078B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JY has started </w:t>
      </w:r>
      <w:proofErr w:type="spellStart"/>
      <w:r>
        <w:rPr>
          <w:lang w:eastAsia="en-GB"/>
        </w:rPr>
        <w:t>onboarding</w:t>
      </w:r>
      <w:proofErr w:type="spellEnd"/>
      <w:r>
        <w:rPr>
          <w:lang w:eastAsia="en-GB"/>
        </w:rPr>
        <w:t xml:space="preserve"> some projects – starting at Cambridge.</w:t>
      </w:r>
    </w:p>
    <w:p w:rsidR="00921987" w:rsidRPr="00E9078B" w:rsidRDefault="00921987" w:rsidP="00E9078B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JY has a meeting with some of the Manchester science activities next week w.r.t. configuring their IRIS node. </w:t>
      </w:r>
    </w:p>
    <w:p w:rsidR="007125C7" w:rsidRDefault="007125C7" w:rsidP="007A13E6">
      <w:pPr>
        <w:pStyle w:val="Heading2"/>
      </w:pPr>
      <w:proofErr w:type="spellStart"/>
      <w:r>
        <w:t>IDAaaS</w:t>
      </w:r>
      <w:proofErr w:type="spellEnd"/>
      <w:r>
        <w:t xml:space="preserve"> (Frazer Barnsley)</w:t>
      </w:r>
    </w:p>
    <w:p w:rsidR="00692467" w:rsidRDefault="00692467" w:rsidP="00692467">
      <w:pPr>
        <w:rPr>
          <w:i/>
          <w:lang w:eastAsia="en-GB"/>
        </w:rPr>
      </w:pPr>
      <w:r>
        <w:rPr>
          <w:i/>
          <w:lang w:eastAsia="en-GB"/>
        </w:rPr>
        <w:t xml:space="preserve">See </w:t>
      </w:r>
      <w:hyperlink r:id="rId5" w:history="1">
        <w:proofErr w:type="spellStart"/>
        <w:r>
          <w:rPr>
            <w:rStyle w:val="Hyperlink"/>
            <w:i/>
          </w:rPr>
          <w:t>Indico</w:t>
        </w:r>
        <w:proofErr w:type="spellEnd"/>
      </w:hyperlink>
      <w:r>
        <w:rPr>
          <w:i/>
          <w:lang w:eastAsia="en-GB"/>
        </w:rPr>
        <w:t xml:space="preserve"> page for </w:t>
      </w:r>
      <w:r w:rsidR="007125C7">
        <w:rPr>
          <w:i/>
          <w:lang w:eastAsia="en-GB"/>
        </w:rPr>
        <w:t>Frazer’s</w:t>
      </w:r>
      <w:r>
        <w:rPr>
          <w:i/>
          <w:lang w:eastAsia="en-GB"/>
        </w:rPr>
        <w:t xml:space="preserve"> slides</w:t>
      </w:r>
    </w:p>
    <w:p w:rsidR="007125C7" w:rsidRDefault="007125C7" w:rsidP="00E9078B">
      <w:pPr>
        <w:pStyle w:val="Heading2"/>
      </w:pPr>
      <w:r>
        <w:t xml:space="preserve">IRIS </w:t>
      </w:r>
      <w:proofErr w:type="spellStart"/>
      <w:r>
        <w:t>Onboarding</w:t>
      </w:r>
      <w:proofErr w:type="spellEnd"/>
      <w:r>
        <w:t xml:space="preserve"> (Jeremy Yates)</w:t>
      </w:r>
    </w:p>
    <w:p w:rsidR="007A13E6" w:rsidRDefault="007A13E6" w:rsidP="007A13E6">
      <w:pPr>
        <w:rPr>
          <w:i/>
          <w:lang w:eastAsia="en-GB"/>
        </w:rPr>
      </w:pPr>
      <w:r>
        <w:rPr>
          <w:i/>
          <w:lang w:eastAsia="en-GB"/>
        </w:rPr>
        <w:t xml:space="preserve">See </w:t>
      </w:r>
      <w:hyperlink r:id="rId6" w:history="1">
        <w:proofErr w:type="spellStart"/>
        <w:r>
          <w:rPr>
            <w:rStyle w:val="Hyperlink"/>
            <w:i/>
          </w:rPr>
          <w:t>Indico</w:t>
        </w:r>
        <w:proofErr w:type="spellEnd"/>
      </w:hyperlink>
      <w:r>
        <w:rPr>
          <w:i/>
          <w:lang w:eastAsia="en-GB"/>
        </w:rPr>
        <w:t xml:space="preserve"> page for </w:t>
      </w:r>
      <w:r>
        <w:rPr>
          <w:i/>
          <w:lang w:eastAsia="en-GB"/>
        </w:rPr>
        <w:t>Jeremy’s</w:t>
      </w:r>
      <w:r>
        <w:rPr>
          <w:i/>
          <w:lang w:eastAsia="en-GB"/>
        </w:rPr>
        <w:t xml:space="preserve"> </w:t>
      </w:r>
      <w:r>
        <w:rPr>
          <w:i/>
          <w:lang w:eastAsia="en-GB"/>
        </w:rPr>
        <w:t>Tasks document</w:t>
      </w:r>
      <w:bookmarkStart w:id="6" w:name="_GoBack"/>
      <w:bookmarkEnd w:id="6"/>
    </w:p>
    <w:p w:rsidR="007125C7" w:rsidRDefault="007A13E6" w:rsidP="007A13E6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LH: how do the users know the resources are now available?</w:t>
      </w:r>
    </w:p>
    <w:p w:rsidR="007A13E6" w:rsidRDefault="007A13E6" w:rsidP="007A13E6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JY: the ones that have applied for the resources should know it is available</w:t>
      </w:r>
    </w:p>
    <w:p w:rsidR="007A13E6" w:rsidRPr="007125C7" w:rsidRDefault="007A13E6" w:rsidP="007A13E6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PC: the activities’ IRIS-DB representatives should know and they should pass it on. The allocations for resources are described in </w:t>
      </w:r>
      <w:hyperlink r:id="rId7" w:history="1">
        <w:r w:rsidRPr="00AF23B1">
          <w:rPr>
            <w:rStyle w:val="Hyperlink"/>
            <w:lang w:eastAsia="en-GB"/>
          </w:rPr>
          <w:t>https://drive.google.com/file/d/1V2K4RC2ngrocCtybGbKqVjgl_baGN1jp/view?usp=sharing</w:t>
        </w:r>
      </w:hyperlink>
      <w:r>
        <w:rPr>
          <w:lang w:eastAsia="en-GB"/>
        </w:rPr>
        <w:br/>
        <w:t>See also the IRIS website (password “iris2019”)</w:t>
      </w:r>
    </w:p>
    <w:p w:rsidR="00E9078B" w:rsidRDefault="00E9078B" w:rsidP="00E9078B">
      <w:pPr>
        <w:pStyle w:val="Heading2"/>
      </w:pPr>
      <w:r>
        <w:t>DONM</w:t>
      </w:r>
    </w:p>
    <w:p w:rsidR="00E9078B" w:rsidRPr="007125C7" w:rsidRDefault="007125C7" w:rsidP="007F563C">
      <w:bookmarkStart w:id="7" w:name="_vf3pe8vm2r11" w:colFirst="0" w:colLast="0"/>
      <w:bookmarkEnd w:id="7"/>
      <w:r>
        <w:t>21</w:t>
      </w:r>
      <w:r w:rsidRPr="007125C7">
        <w:rPr>
          <w:vertAlign w:val="superscript"/>
        </w:rPr>
        <w:t>st</w:t>
      </w:r>
      <w:r>
        <w:t xml:space="preserve"> </w:t>
      </w:r>
      <w:r w:rsidR="00093F0B">
        <w:t>May</w:t>
      </w:r>
      <w:r w:rsidR="007A13E6">
        <w:t xml:space="preserve">: </w:t>
      </w:r>
      <w:r w:rsidR="00093F0B">
        <w:t xml:space="preserve">IRIS Operations by Andrew </w:t>
      </w:r>
      <w:proofErr w:type="spellStart"/>
      <w:r w:rsidR="00093F0B">
        <w:t>McNab</w:t>
      </w:r>
      <w:proofErr w:type="spellEnd"/>
      <w:r w:rsidR="00093F0B">
        <w:t>, and a report on the Other DA review by JY+JH</w:t>
      </w:r>
    </w:p>
    <w:sectPr w:rsidR="00E9078B" w:rsidRPr="0071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551"/>
    <w:multiLevelType w:val="hybridMultilevel"/>
    <w:tmpl w:val="5CB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30956"/>
    <w:multiLevelType w:val="hybridMultilevel"/>
    <w:tmpl w:val="AE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11872"/>
    <w:rsid w:val="000847A8"/>
    <w:rsid w:val="00093F0B"/>
    <w:rsid w:val="000F3467"/>
    <w:rsid w:val="001666A6"/>
    <w:rsid w:val="00197576"/>
    <w:rsid w:val="0038519D"/>
    <w:rsid w:val="00504753"/>
    <w:rsid w:val="005112C7"/>
    <w:rsid w:val="00512F4D"/>
    <w:rsid w:val="006207F1"/>
    <w:rsid w:val="00681314"/>
    <w:rsid w:val="00692467"/>
    <w:rsid w:val="006E4BAA"/>
    <w:rsid w:val="00703151"/>
    <w:rsid w:val="007125C7"/>
    <w:rsid w:val="007322A8"/>
    <w:rsid w:val="007A13E6"/>
    <w:rsid w:val="007F563C"/>
    <w:rsid w:val="008014E7"/>
    <w:rsid w:val="008B3C75"/>
    <w:rsid w:val="00921987"/>
    <w:rsid w:val="009935AC"/>
    <w:rsid w:val="00A743F2"/>
    <w:rsid w:val="00B12D65"/>
    <w:rsid w:val="00B42356"/>
    <w:rsid w:val="00B8033E"/>
    <w:rsid w:val="00BA23C6"/>
    <w:rsid w:val="00C62D14"/>
    <w:rsid w:val="00D53CFD"/>
    <w:rsid w:val="00D81313"/>
    <w:rsid w:val="00DA3FAA"/>
    <w:rsid w:val="00E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973F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styleId="Hyperlink">
    <w:name w:val="Hyperlink"/>
    <w:basedOn w:val="DefaultParagraphFont"/>
    <w:uiPriority w:val="99"/>
    <w:unhideWhenUsed/>
    <w:rsid w:val="00732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2K4RC2ngrocCtybGbKqVjgl_baGN1jp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ph.qmul.ac.uk/indico/conferenceDisplay.py?confId=482" TargetMode="External"/><Relationship Id="rId5" Type="http://schemas.openxmlformats.org/officeDocument/2006/relationships/hyperlink" Target="https://indico.ph.qmul.ac.uk/indico/conferenceDisplay.py?confId=4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3</cp:revision>
  <dcterms:created xsi:type="dcterms:W3CDTF">2019-05-10T16:33:00Z</dcterms:created>
  <dcterms:modified xsi:type="dcterms:W3CDTF">2019-05-14T16:14:00Z</dcterms:modified>
</cp:coreProperties>
</file>